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B66E" w14:textId="77777777" w:rsidR="00C17A10" w:rsidRDefault="00C17A10" w:rsidP="00B32FFF"/>
    <w:p w14:paraId="0EEC55C2" w14:textId="77777777" w:rsidR="0025360E" w:rsidRDefault="0025360E" w:rsidP="00B32FFF">
      <w:r w:rsidRPr="00146388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5C1670" wp14:editId="63D59416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2562225" cy="571500"/>
            <wp:effectExtent l="0" t="0" r="9525" b="0"/>
            <wp:wrapSquare wrapText="bothSides"/>
            <wp:docPr id="1" name="Picture 2" descr="C:\Users\AYPLANING\Documents\Ondo Sta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PLANING\Documents\Ondo Stat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</w:t>
      </w:r>
    </w:p>
    <w:p w14:paraId="1BA2B082" w14:textId="77777777" w:rsidR="0025360E" w:rsidRDefault="0025360E" w:rsidP="00B32FFF"/>
    <w:p w14:paraId="4B5A1BB4" w14:textId="77777777" w:rsidR="0025360E" w:rsidRDefault="0025360E" w:rsidP="00B32FFF"/>
    <w:p w14:paraId="5AE5B63C" w14:textId="77777777" w:rsidR="00B32FFF" w:rsidRPr="0025360E" w:rsidRDefault="00B32FFF" w:rsidP="0025360E">
      <w:pPr>
        <w:jc w:val="center"/>
        <w:rPr>
          <w:b/>
          <w:sz w:val="40"/>
          <w:szCs w:val="40"/>
        </w:rPr>
      </w:pPr>
      <w:r w:rsidRPr="00C17A10">
        <w:rPr>
          <w:b/>
          <w:sz w:val="40"/>
          <w:szCs w:val="40"/>
        </w:rPr>
        <w:t>ONDO STATE GOVERNMENT</w:t>
      </w:r>
    </w:p>
    <w:p w14:paraId="398D0093" w14:textId="77777777" w:rsidR="00B32FFF" w:rsidRPr="00BE64D2" w:rsidRDefault="00B32FFF" w:rsidP="00C17A10">
      <w:pPr>
        <w:jc w:val="both"/>
        <w:rPr>
          <w:sz w:val="26"/>
          <w:szCs w:val="26"/>
        </w:rPr>
      </w:pPr>
      <w:r w:rsidRPr="00BE64D2">
        <w:rPr>
          <w:sz w:val="26"/>
          <w:szCs w:val="26"/>
        </w:rPr>
        <w:t>Pursuant to the provision of Ondo State Haulage Fee Law 2020 and Revenue Administration la</w:t>
      </w:r>
      <w:r w:rsidR="00C17A10" w:rsidRPr="00BE64D2">
        <w:rPr>
          <w:sz w:val="26"/>
          <w:szCs w:val="26"/>
        </w:rPr>
        <w:t xml:space="preserve">w </w:t>
      </w:r>
      <w:r w:rsidRPr="00BE64D2">
        <w:rPr>
          <w:sz w:val="26"/>
          <w:szCs w:val="26"/>
        </w:rPr>
        <w:t>2018</w:t>
      </w:r>
      <w:r w:rsidR="007524AF">
        <w:rPr>
          <w:sz w:val="26"/>
          <w:szCs w:val="26"/>
        </w:rPr>
        <w:t xml:space="preserve"> of Ondo State</w:t>
      </w:r>
      <w:r w:rsidRPr="00BE64D2">
        <w:rPr>
          <w:sz w:val="26"/>
          <w:szCs w:val="26"/>
        </w:rPr>
        <w:t>, approving the collection of fees and levies. Below are excerpts of trade related fee for</w:t>
      </w:r>
      <w:r w:rsidR="00C17A10" w:rsidRPr="00BE64D2">
        <w:rPr>
          <w:sz w:val="26"/>
          <w:szCs w:val="26"/>
        </w:rPr>
        <w:t xml:space="preserve"> </w:t>
      </w:r>
      <w:r w:rsidRPr="00BE64D2">
        <w:rPr>
          <w:sz w:val="26"/>
          <w:szCs w:val="26"/>
        </w:rPr>
        <w:t>interstate trade in Ondo state.</w:t>
      </w:r>
    </w:p>
    <w:p w14:paraId="715BED01" w14:textId="77777777" w:rsidR="00C17A10" w:rsidRPr="00BE64D2" w:rsidRDefault="00B32FFF" w:rsidP="00B32FFF">
      <w:pPr>
        <w:rPr>
          <w:sz w:val="26"/>
          <w:szCs w:val="26"/>
        </w:rPr>
      </w:pPr>
      <w:r w:rsidRPr="00BE64D2">
        <w:rPr>
          <w:sz w:val="26"/>
          <w:szCs w:val="26"/>
        </w:rPr>
        <w:t>T</w:t>
      </w:r>
      <w:r w:rsidR="00C17A10" w:rsidRPr="00BE64D2">
        <w:rPr>
          <w:sz w:val="26"/>
          <w:szCs w:val="26"/>
        </w:rPr>
        <w:t>he regulations are pursuant to:</w:t>
      </w:r>
    </w:p>
    <w:p w14:paraId="6EA024E3" w14:textId="5762E25B" w:rsidR="00C17A10" w:rsidRPr="00BE64D2" w:rsidRDefault="00B32FFF" w:rsidP="00B32FF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E64D2">
        <w:rPr>
          <w:sz w:val="26"/>
          <w:szCs w:val="26"/>
        </w:rPr>
        <w:t>Ondo State Revenue Administration Law 2018</w:t>
      </w:r>
      <w:r w:rsidR="006846CE">
        <w:rPr>
          <w:sz w:val="26"/>
          <w:szCs w:val="26"/>
        </w:rPr>
        <w:t>.</w:t>
      </w:r>
    </w:p>
    <w:p w14:paraId="10B41D77" w14:textId="5B3B8A6D" w:rsidR="00C17A10" w:rsidRPr="00BE64D2" w:rsidRDefault="00FB1D94" w:rsidP="00B32FF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The State Haulage Fee Law 2020</w:t>
      </w:r>
      <w:r w:rsidR="006846CE">
        <w:rPr>
          <w:sz w:val="26"/>
          <w:szCs w:val="26"/>
        </w:rPr>
        <w:t xml:space="preserve">. </w:t>
      </w:r>
    </w:p>
    <w:p w14:paraId="68DB2197" w14:textId="24CD6D20" w:rsidR="00BE64D2" w:rsidRDefault="00B32FFF" w:rsidP="00BE64D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E64D2">
        <w:rPr>
          <w:sz w:val="26"/>
          <w:szCs w:val="26"/>
        </w:rPr>
        <w:t>Local Government Administration bye-law.</w:t>
      </w:r>
    </w:p>
    <w:p w14:paraId="39A48302" w14:textId="77777777" w:rsidR="00BE64D2" w:rsidRPr="00BE64D2" w:rsidRDefault="00BE64D2" w:rsidP="00BE64D2">
      <w:pPr>
        <w:pStyle w:val="ListParagraph"/>
        <w:ind w:left="1080"/>
        <w:rPr>
          <w:sz w:val="26"/>
          <w:szCs w:val="26"/>
        </w:rPr>
      </w:pPr>
    </w:p>
    <w:p w14:paraId="7742C5CE" w14:textId="77777777" w:rsidR="00C429D6" w:rsidRPr="00BE64D2" w:rsidRDefault="000A32F4" w:rsidP="00C429D6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BE64D2">
        <w:rPr>
          <w:b/>
          <w:sz w:val="26"/>
          <w:szCs w:val="26"/>
        </w:rPr>
        <w:t>HAULAGE FEE CHARGES</w:t>
      </w:r>
    </w:p>
    <w:p w14:paraId="57AB671F" w14:textId="77777777" w:rsidR="000A32F4" w:rsidRPr="002F4ADD" w:rsidRDefault="000A32F4" w:rsidP="000A32F4">
      <w:pPr>
        <w:rPr>
          <w:b/>
          <w:sz w:val="26"/>
          <w:szCs w:val="26"/>
        </w:rPr>
      </w:pPr>
      <w:r w:rsidRPr="002F4ADD">
        <w:rPr>
          <w:b/>
          <w:sz w:val="26"/>
          <w:szCs w:val="26"/>
        </w:rPr>
        <w:t>RATES/FEES PAYABLE O</w:t>
      </w:r>
      <w:r w:rsidR="00A9013D">
        <w:rPr>
          <w:b/>
          <w:sz w:val="26"/>
          <w:szCs w:val="26"/>
        </w:rPr>
        <w:t>N RECYCLABLE PAPER AND PLASTIC H</w:t>
      </w:r>
      <w:r w:rsidRPr="002F4ADD">
        <w:rPr>
          <w:b/>
          <w:sz w:val="26"/>
          <w:szCs w:val="26"/>
        </w:rPr>
        <w:t>AULAGE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4112"/>
        <w:gridCol w:w="2338"/>
        <w:gridCol w:w="2338"/>
      </w:tblGrid>
      <w:tr w:rsidR="000A32F4" w:rsidRPr="00BE64D2" w14:paraId="769CEC65" w14:textId="77777777" w:rsidTr="000A32F4">
        <w:tc>
          <w:tcPr>
            <w:tcW w:w="562" w:type="dxa"/>
          </w:tcPr>
          <w:p w14:paraId="659FF0B1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S/N</w:t>
            </w:r>
          </w:p>
        </w:tc>
        <w:tc>
          <w:tcPr>
            <w:tcW w:w="4112" w:type="dxa"/>
          </w:tcPr>
          <w:p w14:paraId="43E1ADBD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TYPES OF VEHICLES</w:t>
            </w:r>
          </w:p>
        </w:tc>
        <w:tc>
          <w:tcPr>
            <w:tcW w:w="2338" w:type="dxa"/>
          </w:tcPr>
          <w:p w14:paraId="43D2F3AB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PAPER</w:t>
            </w:r>
          </w:p>
        </w:tc>
        <w:tc>
          <w:tcPr>
            <w:tcW w:w="2338" w:type="dxa"/>
          </w:tcPr>
          <w:p w14:paraId="0EDAAFF4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PLASTIC</w:t>
            </w:r>
          </w:p>
        </w:tc>
      </w:tr>
      <w:tr w:rsidR="000A32F4" w:rsidRPr="00BE64D2" w14:paraId="753E6780" w14:textId="77777777" w:rsidTr="000A32F4">
        <w:tc>
          <w:tcPr>
            <w:tcW w:w="562" w:type="dxa"/>
          </w:tcPr>
          <w:p w14:paraId="7D25C6D7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4112" w:type="dxa"/>
          </w:tcPr>
          <w:p w14:paraId="2D4A1287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Trailers (above 20 tons)</w:t>
            </w:r>
          </w:p>
        </w:tc>
        <w:tc>
          <w:tcPr>
            <w:tcW w:w="2338" w:type="dxa"/>
          </w:tcPr>
          <w:p w14:paraId="0DB59897" w14:textId="77777777" w:rsidR="000A32F4" w:rsidRPr="00BE64D2" w:rsidRDefault="00A9013D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N3</w:t>
            </w:r>
            <w:r w:rsidR="000A32F4" w:rsidRPr="00BE64D2">
              <w:rPr>
                <w:sz w:val="26"/>
                <w:szCs w:val="26"/>
              </w:rPr>
              <w:t>,000.00</w:t>
            </w:r>
          </w:p>
        </w:tc>
        <w:tc>
          <w:tcPr>
            <w:tcW w:w="2338" w:type="dxa"/>
          </w:tcPr>
          <w:p w14:paraId="0AABA0A4" w14:textId="77777777" w:rsidR="000A32F4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N3</w:t>
            </w:r>
            <w:r w:rsidR="000A32F4" w:rsidRPr="00BE64D2">
              <w:rPr>
                <w:sz w:val="26"/>
                <w:szCs w:val="26"/>
              </w:rPr>
              <w:t>,000.00</w:t>
            </w:r>
          </w:p>
        </w:tc>
      </w:tr>
      <w:tr w:rsidR="000A32F4" w:rsidRPr="00BE64D2" w14:paraId="75FFA04B" w14:textId="77777777" w:rsidTr="000A32F4">
        <w:tc>
          <w:tcPr>
            <w:tcW w:w="562" w:type="dxa"/>
          </w:tcPr>
          <w:p w14:paraId="761594FB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</w:t>
            </w:r>
          </w:p>
        </w:tc>
        <w:tc>
          <w:tcPr>
            <w:tcW w:w="4112" w:type="dxa"/>
          </w:tcPr>
          <w:p w14:paraId="35014836" w14:textId="77777777" w:rsidR="000A32F4" w:rsidRPr="00BE64D2" w:rsidRDefault="000A32F4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½ Trailers (11-20 tons)</w:t>
            </w:r>
          </w:p>
        </w:tc>
        <w:tc>
          <w:tcPr>
            <w:tcW w:w="2338" w:type="dxa"/>
          </w:tcPr>
          <w:p w14:paraId="0D3C102B" w14:textId="77777777" w:rsidR="000A32F4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N2,000.00</w:t>
            </w:r>
          </w:p>
        </w:tc>
        <w:tc>
          <w:tcPr>
            <w:tcW w:w="2338" w:type="dxa"/>
          </w:tcPr>
          <w:p w14:paraId="5444FF36" w14:textId="77777777" w:rsidR="000A32F4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N2,000.00</w:t>
            </w:r>
          </w:p>
        </w:tc>
      </w:tr>
      <w:tr w:rsidR="000A32F4" w:rsidRPr="00BE64D2" w14:paraId="17A19C8B" w14:textId="77777777" w:rsidTr="000A32F4">
        <w:tc>
          <w:tcPr>
            <w:tcW w:w="562" w:type="dxa"/>
          </w:tcPr>
          <w:p w14:paraId="6AB549BD" w14:textId="77777777" w:rsidR="000A32F4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</w:t>
            </w:r>
          </w:p>
        </w:tc>
        <w:tc>
          <w:tcPr>
            <w:tcW w:w="4112" w:type="dxa"/>
          </w:tcPr>
          <w:p w14:paraId="47DAD876" w14:textId="77777777" w:rsidR="000A32F4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10 tons truck and below</w:t>
            </w:r>
          </w:p>
        </w:tc>
        <w:tc>
          <w:tcPr>
            <w:tcW w:w="2338" w:type="dxa"/>
          </w:tcPr>
          <w:p w14:paraId="31AF09EC" w14:textId="77777777" w:rsidR="000A32F4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N1,000.00</w:t>
            </w:r>
          </w:p>
        </w:tc>
        <w:tc>
          <w:tcPr>
            <w:tcW w:w="2338" w:type="dxa"/>
          </w:tcPr>
          <w:p w14:paraId="231C8185" w14:textId="77777777" w:rsidR="000A32F4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N1,000.00</w:t>
            </w:r>
          </w:p>
        </w:tc>
      </w:tr>
    </w:tbl>
    <w:p w14:paraId="2DFF3014" w14:textId="77777777" w:rsidR="000A32F4" w:rsidRPr="00BE64D2" w:rsidRDefault="000A32F4" w:rsidP="000A32F4">
      <w:pPr>
        <w:rPr>
          <w:sz w:val="26"/>
          <w:szCs w:val="26"/>
        </w:rPr>
      </w:pPr>
    </w:p>
    <w:p w14:paraId="31E42FDB" w14:textId="77777777" w:rsidR="001D0BD9" w:rsidRPr="002F4ADD" w:rsidRDefault="001D0BD9" w:rsidP="000A32F4">
      <w:pPr>
        <w:rPr>
          <w:b/>
          <w:sz w:val="26"/>
          <w:szCs w:val="26"/>
        </w:rPr>
      </w:pPr>
      <w:r w:rsidRPr="002F4ADD">
        <w:rPr>
          <w:b/>
          <w:sz w:val="26"/>
          <w:szCs w:val="26"/>
        </w:rPr>
        <w:t>RATES/FEES PAYABLE ON MANUFACTURED GOODS HAULAGE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3178"/>
        <w:gridCol w:w="1870"/>
        <w:gridCol w:w="1870"/>
        <w:gridCol w:w="1870"/>
      </w:tblGrid>
      <w:tr w:rsidR="001D0BD9" w:rsidRPr="00BE64D2" w14:paraId="6D8091B8" w14:textId="77777777" w:rsidTr="001D0BD9">
        <w:tc>
          <w:tcPr>
            <w:tcW w:w="562" w:type="dxa"/>
          </w:tcPr>
          <w:p w14:paraId="1A0CAE11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S/N</w:t>
            </w:r>
          </w:p>
        </w:tc>
        <w:tc>
          <w:tcPr>
            <w:tcW w:w="3178" w:type="dxa"/>
          </w:tcPr>
          <w:p w14:paraId="737E7CEB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MATERIALS </w:t>
            </w:r>
          </w:p>
        </w:tc>
        <w:tc>
          <w:tcPr>
            <w:tcW w:w="1870" w:type="dxa"/>
          </w:tcPr>
          <w:p w14:paraId="568B2CCB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1-10 tons</w:t>
            </w:r>
          </w:p>
        </w:tc>
        <w:tc>
          <w:tcPr>
            <w:tcW w:w="1870" w:type="dxa"/>
          </w:tcPr>
          <w:p w14:paraId="34425777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11-20 tons</w:t>
            </w:r>
          </w:p>
        </w:tc>
        <w:tc>
          <w:tcPr>
            <w:tcW w:w="1870" w:type="dxa"/>
          </w:tcPr>
          <w:p w14:paraId="70224366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30 tons above</w:t>
            </w:r>
          </w:p>
        </w:tc>
      </w:tr>
      <w:tr w:rsidR="001D0BD9" w:rsidRPr="00BE64D2" w14:paraId="467C1B34" w14:textId="77777777" w:rsidTr="001D0BD9">
        <w:tc>
          <w:tcPr>
            <w:tcW w:w="562" w:type="dxa"/>
          </w:tcPr>
          <w:p w14:paraId="78632ECF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3178" w:type="dxa"/>
          </w:tcPr>
          <w:p w14:paraId="1007BBDB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Manufactured Goods</w:t>
            </w:r>
          </w:p>
        </w:tc>
        <w:tc>
          <w:tcPr>
            <w:tcW w:w="1870" w:type="dxa"/>
          </w:tcPr>
          <w:p w14:paraId="13BE6F64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N500.00</w:t>
            </w:r>
          </w:p>
        </w:tc>
        <w:tc>
          <w:tcPr>
            <w:tcW w:w="1870" w:type="dxa"/>
          </w:tcPr>
          <w:p w14:paraId="0BC416F7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N1,000.00</w:t>
            </w:r>
          </w:p>
        </w:tc>
        <w:tc>
          <w:tcPr>
            <w:tcW w:w="1870" w:type="dxa"/>
          </w:tcPr>
          <w:p w14:paraId="7CB1A7B7" w14:textId="77777777" w:rsidR="001D0BD9" w:rsidRPr="00BE64D2" w:rsidRDefault="001D0BD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N2,000.00</w:t>
            </w:r>
          </w:p>
        </w:tc>
      </w:tr>
    </w:tbl>
    <w:p w14:paraId="222C8052" w14:textId="77777777" w:rsidR="001D0BD9" w:rsidRPr="00BE64D2" w:rsidRDefault="001D0BD9" w:rsidP="000A32F4">
      <w:pPr>
        <w:rPr>
          <w:sz w:val="26"/>
          <w:szCs w:val="26"/>
        </w:rPr>
      </w:pPr>
    </w:p>
    <w:p w14:paraId="204388E2" w14:textId="77777777" w:rsidR="001D0BD9" w:rsidRPr="002F4ADD" w:rsidRDefault="001D0BD9" w:rsidP="000A32F4">
      <w:pPr>
        <w:rPr>
          <w:b/>
          <w:sz w:val="26"/>
          <w:szCs w:val="26"/>
        </w:rPr>
      </w:pPr>
      <w:r w:rsidRPr="002F4ADD">
        <w:rPr>
          <w:b/>
          <w:sz w:val="26"/>
          <w:szCs w:val="26"/>
        </w:rPr>
        <w:t xml:space="preserve">RATES/FEES PAYABLE ON UN-SCHEDULE </w:t>
      </w:r>
      <w:r w:rsidR="00CF351A" w:rsidRPr="002F4ADD">
        <w:rPr>
          <w:b/>
          <w:sz w:val="26"/>
          <w:szCs w:val="26"/>
        </w:rPr>
        <w:t>(</w:t>
      </w:r>
      <w:r w:rsidRPr="002F4ADD">
        <w:rPr>
          <w:b/>
          <w:sz w:val="26"/>
          <w:szCs w:val="26"/>
        </w:rPr>
        <w:t>NON-GRADED</w:t>
      </w:r>
      <w:r w:rsidR="00CF351A" w:rsidRPr="002F4ADD">
        <w:rPr>
          <w:b/>
          <w:sz w:val="26"/>
          <w:szCs w:val="26"/>
        </w:rPr>
        <w:t>)</w:t>
      </w:r>
      <w:r w:rsidRPr="002F4ADD">
        <w:rPr>
          <w:b/>
          <w:sz w:val="26"/>
          <w:szCs w:val="26"/>
        </w:rPr>
        <w:t xml:space="preserve"> AGRICULTURAL PRODUCE HAULAGE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3178"/>
        <w:gridCol w:w="1870"/>
        <w:gridCol w:w="1870"/>
        <w:gridCol w:w="1870"/>
      </w:tblGrid>
      <w:tr w:rsidR="001D0BD9" w:rsidRPr="00BE64D2" w14:paraId="7215DBD3" w14:textId="77777777" w:rsidTr="00EF2528">
        <w:tc>
          <w:tcPr>
            <w:tcW w:w="562" w:type="dxa"/>
          </w:tcPr>
          <w:p w14:paraId="59E6F754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S/N </w:t>
            </w:r>
          </w:p>
        </w:tc>
        <w:tc>
          <w:tcPr>
            <w:tcW w:w="3178" w:type="dxa"/>
          </w:tcPr>
          <w:p w14:paraId="0CAB3852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ITEMS</w:t>
            </w:r>
          </w:p>
        </w:tc>
        <w:tc>
          <w:tcPr>
            <w:tcW w:w="1870" w:type="dxa"/>
          </w:tcPr>
          <w:p w14:paraId="1F9C5D5C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PICK-UP 5-10 tons</w:t>
            </w:r>
          </w:p>
        </w:tc>
        <w:tc>
          <w:tcPr>
            <w:tcW w:w="1870" w:type="dxa"/>
          </w:tcPr>
          <w:p w14:paraId="4CB65568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11-20 tons</w:t>
            </w:r>
          </w:p>
        </w:tc>
        <w:tc>
          <w:tcPr>
            <w:tcW w:w="1870" w:type="dxa"/>
          </w:tcPr>
          <w:p w14:paraId="09F75F76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21-30 tons</w:t>
            </w:r>
          </w:p>
        </w:tc>
      </w:tr>
      <w:tr w:rsidR="001D0BD9" w:rsidRPr="00BE64D2" w14:paraId="585B7197" w14:textId="77777777" w:rsidTr="00EF2528">
        <w:tc>
          <w:tcPr>
            <w:tcW w:w="562" w:type="dxa"/>
          </w:tcPr>
          <w:p w14:paraId="4B9F2311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3178" w:type="dxa"/>
          </w:tcPr>
          <w:p w14:paraId="33110EEE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Un-schedule agricultural farm produce</w:t>
            </w:r>
          </w:p>
        </w:tc>
        <w:tc>
          <w:tcPr>
            <w:tcW w:w="1870" w:type="dxa"/>
          </w:tcPr>
          <w:p w14:paraId="30768C71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N500.00</w:t>
            </w:r>
          </w:p>
        </w:tc>
        <w:tc>
          <w:tcPr>
            <w:tcW w:w="1870" w:type="dxa"/>
          </w:tcPr>
          <w:p w14:paraId="4EF68592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N1,000.00</w:t>
            </w:r>
          </w:p>
        </w:tc>
        <w:tc>
          <w:tcPr>
            <w:tcW w:w="1870" w:type="dxa"/>
          </w:tcPr>
          <w:p w14:paraId="626F068E" w14:textId="77777777" w:rsidR="001D0BD9" w:rsidRPr="00BE64D2" w:rsidRDefault="00EF2528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N2,500.00</w:t>
            </w:r>
          </w:p>
        </w:tc>
      </w:tr>
    </w:tbl>
    <w:p w14:paraId="47219F4C" w14:textId="77777777" w:rsidR="001D0BD9" w:rsidRPr="00BE64D2" w:rsidRDefault="001D0BD9" w:rsidP="000A32F4">
      <w:pPr>
        <w:rPr>
          <w:sz w:val="26"/>
          <w:szCs w:val="26"/>
        </w:rPr>
      </w:pPr>
    </w:p>
    <w:p w14:paraId="6FE90098" w14:textId="77777777" w:rsidR="00CF351A" w:rsidRPr="002F4ADD" w:rsidRDefault="00CF351A" w:rsidP="000A32F4">
      <w:pPr>
        <w:rPr>
          <w:b/>
          <w:sz w:val="26"/>
          <w:szCs w:val="26"/>
        </w:rPr>
      </w:pPr>
      <w:r w:rsidRPr="002F4ADD">
        <w:rPr>
          <w:b/>
          <w:sz w:val="26"/>
          <w:szCs w:val="26"/>
        </w:rPr>
        <w:t>RATES/FEES PAYABLE ON BUILDING AND CONSTRUCTION MATERIALS HAULAGE/DEALING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3178"/>
        <w:gridCol w:w="1870"/>
        <w:gridCol w:w="1870"/>
        <w:gridCol w:w="1870"/>
      </w:tblGrid>
      <w:tr w:rsidR="00CF351A" w:rsidRPr="00BE64D2" w14:paraId="29D00DB0" w14:textId="77777777" w:rsidTr="00276B1B">
        <w:tc>
          <w:tcPr>
            <w:tcW w:w="562" w:type="dxa"/>
          </w:tcPr>
          <w:p w14:paraId="58C8CD30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S/N</w:t>
            </w:r>
          </w:p>
        </w:tc>
        <w:tc>
          <w:tcPr>
            <w:tcW w:w="3178" w:type="dxa"/>
          </w:tcPr>
          <w:p w14:paraId="2A74A1F3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MATERIALS</w:t>
            </w:r>
          </w:p>
        </w:tc>
        <w:tc>
          <w:tcPr>
            <w:tcW w:w="1870" w:type="dxa"/>
          </w:tcPr>
          <w:p w14:paraId="5775B640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1-15 TONS</w:t>
            </w:r>
          </w:p>
          <w:p w14:paraId="59DDA052" w14:textId="77777777" w:rsidR="00276B1B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         N</w:t>
            </w:r>
          </w:p>
        </w:tc>
        <w:tc>
          <w:tcPr>
            <w:tcW w:w="1870" w:type="dxa"/>
          </w:tcPr>
          <w:p w14:paraId="265C5949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16-30 TONS </w:t>
            </w:r>
          </w:p>
        </w:tc>
        <w:tc>
          <w:tcPr>
            <w:tcW w:w="1870" w:type="dxa"/>
          </w:tcPr>
          <w:p w14:paraId="3FDA03C9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40 TONS ABOVE</w:t>
            </w:r>
          </w:p>
        </w:tc>
      </w:tr>
      <w:tr w:rsidR="00CF351A" w:rsidRPr="00BE64D2" w14:paraId="69F99040" w14:textId="77777777" w:rsidTr="00276B1B">
        <w:tc>
          <w:tcPr>
            <w:tcW w:w="562" w:type="dxa"/>
          </w:tcPr>
          <w:p w14:paraId="2DA9E058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3178" w:type="dxa"/>
          </w:tcPr>
          <w:p w14:paraId="69106DC7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Granite, Stone and Dust</w:t>
            </w:r>
          </w:p>
        </w:tc>
        <w:tc>
          <w:tcPr>
            <w:tcW w:w="1870" w:type="dxa"/>
          </w:tcPr>
          <w:p w14:paraId="36505505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1,000.00</w:t>
            </w:r>
          </w:p>
        </w:tc>
        <w:tc>
          <w:tcPr>
            <w:tcW w:w="1870" w:type="dxa"/>
          </w:tcPr>
          <w:p w14:paraId="42DA5F9B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2,000.00</w:t>
            </w:r>
          </w:p>
        </w:tc>
        <w:tc>
          <w:tcPr>
            <w:tcW w:w="1870" w:type="dxa"/>
          </w:tcPr>
          <w:p w14:paraId="4E929F64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4,000.00</w:t>
            </w:r>
          </w:p>
        </w:tc>
      </w:tr>
      <w:tr w:rsidR="00CF351A" w:rsidRPr="00BE64D2" w14:paraId="72579B10" w14:textId="77777777" w:rsidTr="00276B1B">
        <w:tc>
          <w:tcPr>
            <w:tcW w:w="562" w:type="dxa"/>
          </w:tcPr>
          <w:p w14:paraId="261FC7AF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</w:t>
            </w:r>
          </w:p>
        </w:tc>
        <w:tc>
          <w:tcPr>
            <w:tcW w:w="3178" w:type="dxa"/>
          </w:tcPr>
          <w:p w14:paraId="2C3C55A6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Sand, Laterite and Clay</w:t>
            </w:r>
          </w:p>
        </w:tc>
        <w:tc>
          <w:tcPr>
            <w:tcW w:w="1870" w:type="dxa"/>
          </w:tcPr>
          <w:p w14:paraId="21AE8950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500.00</w:t>
            </w:r>
          </w:p>
        </w:tc>
        <w:tc>
          <w:tcPr>
            <w:tcW w:w="1870" w:type="dxa"/>
          </w:tcPr>
          <w:p w14:paraId="3FD68AE5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1,000.00</w:t>
            </w:r>
          </w:p>
        </w:tc>
        <w:tc>
          <w:tcPr>
            <w:tcW w:w="1870" w:type="dxa"/>
          </w:tcPr>
          <w:p w14:paraId="249B3BF3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2,000.00</w:t>
            </w:r>
          </w:p>
        </w:tc>
      </w:tr>
      <w:tr w:rsidR="00CF351A" w:rsidRPr="00BE64D2" w14:paraId="4020ABD6" w14:textId="77777777" w:rsidTr="00276B1B">
        <w:tc>
          <w:tcPr>
            <w:tcW w:w="562" w:type="dxa"/>
          </w:tcPr>
          <w:p w14:paraId="25E4A116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</w:t>
            </w:r>
          </w:p>
        </w:tc>
        <w:tc>
          <w:tcPr>
            <w:tcW w:w="3178" w:type="dxa"/>
          </w:tcPr>
          <w:p w14:paraId="4F048E9A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Quarts, Asphalt and Bitumen</w:t>
            </w:r>
          </w:p>
        </w:tc>
        <w:tc>
          <w:tcPr>
            <w:tcW w:w="1870" w:type="dxa"/>
          </w:tcPr>
          <w:p w14:paraId="7CDF79F7" w14:textId="77777777" w:rsidR="00CF351A" w:rsidRPr="00BE64D2" w:rsidRDefault="00A9013D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1,50</w:t>
            </w:r>
            <w:r w:rsidR="00276B1B" w:rsidRPr="00BE64D2">
              <w:rPr>
                <w:sz w:val="26"/>
                <w:szCs w:val="26"/>
              </w:rPr>
              <w:t>0.00</w:t>
            </w:r>
          </w:p>
        </w:tc>
        <w:tc>
          <w:tcPr>
            <w:tcW w:w="1870" w:type="dxa"/>
          </w:tcPr>
          <w:p w14:paraId="2456F8A3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3,000.00</w:t>
            </w:r>
          </w:p>
        </w:tc>
        <w:tc>
          <w:tcPr>
            <w:tcW w:w="1870" w:type="dxa"/>
          </w:tcPr>
          <w:p w14:paraId="378D3B17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5,000.00</w:t>
            </w:r>
          </w:p>
        </w:tc>
      </w:tr>
      <w:tr w:rsidR="00CF351A" w:rsidRPr="00BE64D2" w14:paraId="107A1078" w14:textId="77777777" w:rsidTr="00276B1B">
        <w:tc>
          <w:tcPr>
            <w:tcW w:w="562" w:type="dxa"/>
          </w:tcPr>
          <w:p w14:paraId="406CF959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</w:t>
            </w:r>
          </w:p>
        </w:tc>
        <w:tc>
          <w:tcPr>
            <w:tcW w:w="3178" w:type="dxa"/>
          </w:tcPr>
          <w:p w14:paraId="2FA6A58C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Kaolin and Limestone</w:t>
            </w:r>
          </w:p>
        </w:tc>
        <w:tc>
          <w:tcPr>
            <w:tcW w:w="1870" w:type="dxa"/>
          </w:tcPr>
          <w:p w14:paraId="2729BA03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1,000.00</w:t>
            </w:r>
          </w:p>
        </w:tc>
        <w:tc>
          <w:tcPr>
            <w:tcW w:w="1870" w:type="dxa"/>
          </w:tcPr>
          <w:p w14:paraId="06D1C9E1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2,000.00</w:t>
            </w:r>
          </w:p>
        </w:tc>
        <w:tc>
          <w:tcPr>
            <w:tcW w:w="1870" w:type="dxa"/>
          </w:tcPr>
          <w:p w14:paraId="393A6679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4,000.00</w:t>
            </w:r>
          </w:p>
        </w:tc>
      </w:tr>
      <w:tr w:rsidR="00CF351A" w:rsidRPr="00BE64D2" w14:paraId="629E5720" w14:textId="77777777" w:rsidTr="00276B1B">
        <w:tc>
          <w:tcPr>
            <w:tcW w:w="562" w:type="dxa"/>
          </w:tcPr>
          <w:p w14:paraId="35D67D46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</w:t>
            </w:r>
          </w:p>
        </w:tc>
        <w:tc>
          <w:tcPr>
            <w:tcW w:w="3178" w:type="dxa"/>
          </w:tcPr>
          <w:p w14:paraId="0090AA52" w14:textId="77777777" w:rsidR="00CF351A" w:rsidRPr="00BE64D2" w:rsidRDefault="00276B1B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Other Building and Construction </w:t>
            </w:r>
            <w:r w:rsidR="00CC4209" w:rsidRPr="00BE64D2">
              <w:rPr>
                <w:sz w:val="26"/>
                <w:szCs w:val="26"/>
              </w:rPr>
              <w:t>materials</w:t>
            </w:r>
          </w:p>
        </w:tc>
        <w:tc>
          <w:tcPr>
            <w:tcW w:w="1870" w:type="dxa"/>
          </w:tcPr>
          <w:p w14:paraId="48E2AEA1" w14:textId="77777777" w:rsidR="00CF351A" w:rsidRPr="00BE64D2" w:rsidRDefault="00CC420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500.00</w:t>
            </w:r>
          </w:p>
        </w:tc>
        <w:tc>
          <w:tcPr>
            <w:tcW w:w="1870" w:type="dxa"/>
          </w:tcPr>
          <w:p w14:paraId="3B524216" w14:textId="77777777" w:rsidR="00CF351A" w:rsidRPr="00BE64D2" w:rsidRDefault="00CC420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1,000.00</w:t>
            </w:r>
          </w:p>
        </w:tc>
        <w:tc>
          <w:tcPr>
            <w:tcW w:w="1870" w:type="dxa"/>
          </w:tcPr>
          <w:p w14:paraId="5DBE2500" w14:textId="77777777" w:rsidR="00CF351A" w:rsidRPr="00BE64D2" w:rsidRDefault="00CC4209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2,000.00</w:t>
            </w:r>
          </w:p>
        </w:tc>
      </w:tr>
    </w:tbl>
    <w:p w14:paraId="6F815691" w14:textId="77777777" w:rsidR="00CC4209" w:rsidRPr="00BE64D2" w:rsidRDefault="00CC4209" w:rsidP="000A32F4">
      <w:pPr>
        <w:rPr>
          <w:sz w:val="26"/>
          <w:szCs w:val="26"/>
        </w:rPr>
      </w:pPr>
      <w:r w:rsidRPr="00BE64D2">
        <w:rPr>
          <w:sz w:val="26"/>
          <w:szCs w:val="26"/>
        </w:rPr>
        <w:t xml:space="preserve">Note: All rates/fees are payable per trip/truck basis. </w:t>
      </w:r>
    </w:p>
    <w:p w14:paraId="4FE2E0C0" w14:textId="77777777" w:rsidR="004659A2" w:rsidRPr="002F4ADD" w:rsidRDefault="004659A2" w:rsidP="000A32F4">
      <w:pPr>
        <w:rPr>
          <w:b/>
          <w:sz w:val="26"/>
          <w:szCs w:val="26"/>
        </w:rPr>
      </w:pPr>
      <w:r w:rsidRPr="002F4ADD">
        <w:rPr>
          <w:b/>
          <w:sz w:val="26"/>
          <w:szCs w:val="26"/>
        </w:rPr>
        <w:t xml:space="preserve">LIST OF </w:t>
      </w:r>
      <w:r w:rsidR="00664F20">
        <w:rPr>
          <w:b/>
          <w:sz w:val="26"/>
          <w:szCs w:val="26"/>
        </w:rPr>
        <w:t xml:space="preserve">HAULAGE FEE </w:t>
      </w:r>
      <w:r w:rsidRPr="002F4ADD">
        <w:rPr>
          <w:b/>
          <w:sz w:val="26"/>
          <w:szCs w:val="26"/>
        </w:rPr>
        <w:t>OFFENCES AND THEIR PENALTIES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5671"/>
        <w:gridCol w:w="3117"/>
      </w:tblGrid>
      <w:tr w:rsidR="004659A2" w:rsidRPr="00BE64D2" w14:paraId="4130544D" w14:textId="77777777" w:rsidTr="004659A2">
        <w:tc>
          <w:tcPr>
            <w:tcW w:w="562" w:type="dxa"/>
          </w:tcPr>
          <w:p w14:paraId="4DD50B21" w14:textId="77777777" w:rsidR="004659A2" w:rsidRPr="00BE64D2" w:rsidRDefault="004659A2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S/N</w:t>
            </w:r>
          </w:p>
        </w:tc>
        <w:tc>
          <w:tcPr>
            <w:tcW w:w="5671" w:type="dxa"/>
          </w:tcPr>
          <w:p w14:paraId="0118C19E" w14:textId="77777777" w:rsidR="004659A2" w:rsidRPr="00BE64D2" w:rsidRDefault="004659A2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OFFENCES</w:t>
            </w:r>
          </w:p>
        </w:tc>
        <w:tc>
          <w:tcPr>
            <w:tcW w:w="3117" w:type="dxa"/>
          </w:tcPr>
          <w:p w14:paraId="2DC86899" w14:textId="77777777" w:rsidR="004659A2" w:rsidRPr="00BE64D2" w:rsidRDefault="004659A2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PENALTIES</w:t>
            </w:r>
          </w:p>
          <w:p w14:paraId="7C6170C6" w14:textId="77777777" w:rsidR="004659A2" w:rsidRPr="00BE64D2" w:rsidRDefault="004659A2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    N                   :                K</w:t>
            </w:r>
          </w:p>
        </w:tc>
      </w:tr>
      <w:tr w:rsidR="004659A2" w:rsidRPr="00BE64D2" w14:paraId="78192BF5" w14:textId="77777777" w:rsidTr="004659A2">
        <w:tc>
          <w:tcPr>
            <w:tcW w:w="562" w:type="dxa"/>
          </w:tcPr>
          <w:p w14:paraId="761EF3A6" w14:textId="77777777" w:rsidR="004659A2" w:rsidRPr="00BE64D2" w:rsidRDefault="004659A2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1C7613CE" w14:textId="77777777" w:rsidR="004659A2" w:rsidRPr="00BE64D2" w:rsidRDefault="00824D6C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Failure of the Manufacturer, Warehouse Operator, Hauler and their Agents to pay on demand the fee charged by the authorized Ministry revenue officers, agents or representatives.</w:t>
            </w:r>
          </w:p>
        </w:tc>
        <w:tc>
          <w:tcPr>
            <w:tcW w:w="3117" w:type="dxa"/>
          </w:tcPr>
          <w:p w14:paraId="78E279E8" w14:textId="77777777" w:rsidR="004659A2" w:rsidRPr="00BE64D2" w:rsidRDefault="00824D6C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70,000              ‘              00</w:t>
            </w:r>
          </w:p>
          <w:p w14:paraId="236BC2B4" w14:textId="77777777" w:rsidR="00824D6C" w:rsidRPr="00BE64D2" w:rsidRDefault="00824D6C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In addition to the normal haulage fee and or 3 months imprisonment.</w:t>
            </w:r>
          </w:p>
        </w:tc>
      </w:tr>
      <w:tr w:rsidR="004659A2" w:rsidRPr="00BE64D2" w14:paraId="7E1CC875" w14:textId="77777777" w:rsidTr="004659A2">
        <w:tc>
          <w:tcPr>
            <w:tcW w:w="562" w:type="dxa"/>
          </w:tcPr>
          <w:p w14:paraId="78B85B86" w14:textId="77777777" w:rsidR="004659A2" w:rsidRPr="00BE64D2" w:rsidRDefault="00824D6C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671" w:type="dxa"/>
          </w:tcPr>
          <w:p w14:paraId="539C17E5" w14:textId="77777777" w:rsidR="004659A2" w:rsidRPr="00BE64D2" w:rsidRDefault="00824D6C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Fighting, intimidation, threatening, assaulting, obstruction or molestation of revenue officers, agents or representative of the Ministry.</w:t>
            </w:r>
          </w:p>
        </w:tc>
        <w:tc>
          <w:tcPr>
            <w:tcW w:w="3117" w:type="dxa"/>
          </w:tcPr>
          <w:p w14:paraId="264D7B8B" w14:textId="77777777" w:rsidR="004659A2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50,000             :              00</w:t>
            </w:r>
          </w:p>
          <w:p w14:paraId="058944B0" w14:textId="77777777" w:rsidR="00C146A3" w:rsidRPr="00BE64D2" w:rsidRDefault="007524AF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And</w:t>
            </w:r>
            <w:r w:rsidR="00C146A3" w:rsidRPr="00BE64D2">
              <w:rPr>
                <w:sz w:val="26"/>
                <w:szCs w:val="26"/>
              </w:rPr>
              <w:t xml:space="preserve"> or 3 months imprisonment.</w:t>
            </w:r>
          </w:p>
        </w:tc>
      </w:tr>
      <w:tr w:rsidR="004659A2" w:rsidRPr="00BE64D2" w14:paraId="191A898E" w14:textId="77777777" w:rsidTr="004659A2">
        <w:tc>
          <w:tcPr>
            <w:tcW w:w="562" w:type="dxa"/>
          </w:tcPr>
          <w:p w14:paraId="31433D5F" w14:textId="77777777" w:rsidR="004659A2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14:paraId="7B962B91" w14:textId="77777777" w:rsidR="004659A2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Resistance or</w:t>
            </w:r>
            <w:r w:rsidR="007524AF">
              <w:rPr>
                <w:sz w:val="26"/>
                <w:szCs w:val="26"/>
              </w:rPr>
              <w:t xml:space="preserve"> evading payment by truck or </w:t>
            </w:r>
            <w:r w:rsidRPr="00BE64D2">
              <w:rPr>
                <w:sz w:val="26"/>
                <w:szCs w:val="26"/>
              </w:rPr>
              <w:t>vehicle driver</w:t>
            </w:r>
          </w:p>
        </w:tc>
        <w:tc>
          <w:tcPr>
            <w:tcW w:w="3117" w:type="dxa"/>
          </w:tcPr>
          <w:p w14:paraId="4B125382" w14:textId="77777777" w:rsidR="004659A2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20,000            :              00</w:t>
            </w:r>
          </w:p>
        </w:tc>
      </w:tr>
      <w:tr w:rsidR="00C146A3" w:rsidRPr="00BE64D2" w14:paraId="1A7257E8" w14:textId="77777777" w:rsidTr="004659A2">
        <w:tc>
          <w:tcPr>
            <w:tcW w:w="562" w:type="dxa"/>
          </w:tcPr>
          <w:p w14:paraId="2A1BD292" w14:textId="77777777" w:rsidR="00C146A3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14:paraId="0869F78B" w14:textId="77777777" w:rsidR="00C146A3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Concealing of relevant information </w:t>
            </w:r>
            <w:r w:rsidR="00D33FAA" w:rsidRPr="00BE64D2">
              <w:rPr>
                <w:sz w:val="26"/>
                <w:szCs w:val="26"/>
              </w:rPr>
              <w:t>of loading of goods, or manifest of fleet of haulage</w:t>
            </w:r>
          </w:p>
        </w:tc>
        <w:tc>
          <w:tcPr>
            <w:tcW w:w="3117" w:type="dxa"/>
          </w:tcPr>
          <w:p w14:paraId="644A546E" w14:textId="77777777" w:rsidR="00C146A3" w:rsidRPr="00BE64D2" w:rsidRDefault="00D33FAA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50,000            :              00</w:t>
            </w:r>
          </w:p>
          <w:p w14:paraId="1295DE00" w14:textId="77777777" w:rsidR="00D33FAA" w:rsidRPr="00BE64D2" w:rsidRDefault="00D33FAA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In addition to the value concealed.</w:t>
            </w:r>
          </w:p>
        </w:tc>
      </w:tr>
      <w:tr w:rsidR="004659A2" w:rsidRPr="00BE64D2" w14:paraId="0ABDC68E" w14:textId="77777777" w:rsidTr="004659A2">
        <w:tc>
          <w:tcPr>
            <w:tcW w:w="562" w:type="dxa"/>
          </w:tcPr>
          <w:p w14:paraId="2FA311B6" w14:textId="77777777" w:rsidR="004659A2" w:rsidRPr="00BE64D2" w:rsidRDefault="00D33FAA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14:paraId="1DEB2FF6" w14:textId="77777777" w:rsidR="004659A2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Underpayment of fee charge by driver of truck or vehicle</w:t>
            </w:r>
          </w:p>
        </w:tc>
        <w:tc>
          <w:tcPr>
            <w:tcW w:w="3117" w:type="dxa"/>
          </w:tcPr>
          <w:p w14:paraId="629BB6B9" w14:textId="77777777" w:rsidR="004659A2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The driver will be liable for the payment of the balance with a fine of 50% of the initial haulage fee charged.</w:t>
            </w:r>
          </w:p>
        </w:tc>
      </w:tr>
      <w:tr w:rsidR="004659A2" w:rsidRPr="00BE64D2" w14:paraId="6D3F2065" w14:textId="77777777" w:rsidTr="004659A2">
        <w:tc>
          <w:tcPr>
            <w:tcW w:w="562" w:type="dxa"/>
          </w:tcPr>
          <w:p w14:paraId="2D76E5EB" w14:textId="77777777" w:rsidR="004659A2" w:rsidRPr="00BE64D2" w:rsidRDefault="00C146A3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14:paraId="455F21EB" w14:textId="77777777" w:rsidR="004659A2" w:rsidRPr="00BE64D2" w:rsidRDefault="00D33FAA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Underpayment of fee charged, by the manufacturer or Hauler</w:t>
            </w:r>
          </w:p>
        </w:tc>
        <w:tc>
          <w:tcPr>
            <w:tcW w:w="3117" w:type="dxa"/>
          </w:tcPr>
          <w:p w14:paraId="6DA4FB07" w14:textId="77777777" w:rsidR="004659A2" w:rsidRPr="00BE64D2" w:rsidRDefault="00D33FAA" w:rsidP="000A32F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The manufacturer or hauler will be liable for the payment of the balance 50% of the initial haulage fee charged.</w:t>
            </w:r>
          </w:p>
        </w:tc>
      </w:tr>
    </w:tbl>
    <w:p w14:paraId="29CAAF6A" w14:textId="1C4E4587" w:rsidR="005B0E6F" w:rsidRDefault="005B0E6F" w:rsidP="000A32F4">
      <w:pPr>
        <w:rPr>
          <w:sz w:val="26"/>
          <w:szCs w:val="26"/>
        </w:rPr>
      </w:pPr>
    </w:p>
    <w:p w14:paraId="5FB83E90" w14:textId="77777777" w:rsidR="00165AF4" w:rsidRDefault="00165AF4" w:rsidP="000A32F4">
      <w:pPr>
        <w:rPr>
          <w:sz w:val="26"/>
          <w:szCs w:val="26"/>
        </w:rPr>
      </w:pPr>
      <w:r>
        <w:rPr>
          <w:sz w:val="26"/>
          <w:szCs w:val="26"/>
        </w:rPr>
        <w:t>T</w:t>
      </w:r>
      <w:r w:rsidR="00A825E5">
        <w:rPr>
          <w:sz w:val="26"/>
          <w:szCs w:val="26"/>
        </w:rPr>
        <w:t>he</w:t>
      </w:r>
      <w:r>
        <w:rPr>
          <w:sz w:val="26"/>
          <w:szCs w:val="26"/>
        </w:rPr>
        <w:t xml:space="preserve"> State</w:t>
      </w:r>
      <w:r w:rsidR="00A825E5">
        <w:rPr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 w:rsidR="00A825E5">
        <w:rPr>
          <w:sz w:val="26"/>
          <w:szCs w:val="26"/>
        </w:rPr>
        <w:t xml:space="preserve">aulage </w:t>
      </w:r>
      <w:r>
        <w:rPr>
          <w:sz w:val="26"/>
          <w:szCs w:val="26"/>
        </w:rPr>
        <w:t>F</w:t>
      </w:r>
      <w:r w:rsidR="00A825E5">
        <w:rPr>
          <w:sz w:val="26"/>
          <w:szCs w:val="26"/>
        </w:rPr>
        <w:t xml:space="preserve">ee </w:t>
      </w:r>
      <w:r>
        <w:rPr>
          <w:sz w:val="26"/>
          <w:szCs w:val="26"/>
        </w:rPr>
        <w:t>Law does not provide for night collection, because officials a</w:t>
      </w:r>
      <w:r w:rsidR="004C58B0">
        <w:rPr>
          <w:sz w:val="26"/>
          <w:szCs w:val="26"/>
        </w:rPr>
        <w:t>re expected within the hour of 8.00am to 4.00pm (Monday –Friday) excluding public holidays</w:t>
      </w:r>
      <w:r>
        <w:rPr>
          <w:sz w:val="26"/>
          <w:szCs w:val="26"/>
        </w:rPr>
        <w:t>, fees are not been collected during nights. Nevertheless, loading and offloading at night is prohibited.</w:t>
      </w:r>
      <w:r w:rsidR="00696769">
        <w:rPr>
          <w:sz w:val="26"/>
          <w:szCs w:val="26"/>
        </w:rPr>
        <w:t xml:space="preserve"> For the link, please visit </w:t>
      </w:r>
    </w:p>
    <w:p w14:paraId="3A44F7F9" w14:textId="77777777" w:rsidR="00A9013D" w:rsidRDefault="00E14A9E" w:rsidP="000A32F4">
      <w:pPr>
        <w:rPr>
          <w:sz w:val="26"/>
          <w:szCs w:val="26"/>
        </w:rPr>
      </w:pPr>
      <w:r>
        <w:rPr>
          <w:sz w:val="26"/>
          <w:szCs w:val="26"/>
        </w:rPr>
        <w:t>The Haulage Fee a</w:t>
      </w:r>
      <w:r w:rsidR="00A9013D">
        <w:rPr>
          <w:sz w:val="26"/>
          <w:szCs w:val="26"/>
        </w:rPr>
        <w:t>ctivities in Ondo State is</w:t>
      </w:r>
      <w:r>
        <w:rPr>
          <w:sz w:val="26"/>
          <w:szCs w:val="26"/>
        </w:rPr>
        <w:t xml:space="preserve"> divided into three categories, which are being operated by</w:t>
      </w:r>
      <w:r w:rsidR="00A90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different </w:t>
      </w:r>
      <w:r w:rsidR="00A9013D">
        <w:rPr>
          <w:sz w:val="26"/>
          <w:szCs w:val="26"/>
        </w:rPr>
        <w:t>Consultants</w:t>
      </w:r>
      <w:r>
        <w:rPr>
          <w:sz w:val="26"/>
          <w:szCs w:val="26"/>
        </w:rPr>
        <w:t>. The list of the Consultants are as tabulated below</w:t>
      </w:r>
      <w:r w:rsidR="00A9013D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3234"/>
        <w:gridCol w:w="1859"/>
        <w:gridCol w:w="3087"/>
      </w:tblGrid>
      <w:tr w:rsidR="00BA430F" w14:paraId="3BD26DA3" w14:textId="77777777" w:rsidTr="00BA430F">
        <w:tc>
          <w:tcPr>
            <w:tcW w:w="604" w:type="dxa"/>
          </w:tcPr>
          <w:p w14:paraId="02E9E740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S/N</w:t>
            </w:r>
          </w:p>
        </w:tc>
        <w:tc>
          <w:tcPr>
            <w:tcW w:w="3234" w:type="dxa"/>
          </w:tcPr>
          <w:p w14:paraId="625922EB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CONSULTANT</w:t>
            </w:r>
          </w:p>
        </w:tc>
        <w:tc>
          <w:tcPr>
            <w:tcW w:w="1859" w:type="dxa"/>
          </w:tcPr>
          <w:p w14:paraId="109D72B5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</w:t>
            </w:r>
          </w:p>
        </w:tc>
        <w:tc>
          <w:tcPr>
            <w:tcW w:w="3087" w:type="dxa"/>
          </w:tcPr>
          <w:p w14:paraId="0346525D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CATEGORY</w:t>
            </w:r>
          </w:p>
        </w:tc>
      </w:tr>
      <w:tr w:rsidR="00BA430F" w14:paraId="6C75CCD0" w14:textId="77777777" w:rsidTr="00BA430F">
        <w:tc>
          <w:tcPr>
            <w:tcW w:w="604" w:type="dxa"/>
          </w:tcPr>
          <w:p w14:paraId="12C4D45F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34" w:type="dxa"/>
          </w:tcPr>
          <w:p w14:paraId="2413F5F0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Radar Consulting, Akure</w:t>
            </w:r>
          </w:p>
        </w:tc>
        <w:tc>
          <w:tcPr>
            <w:tcW w:w="1859" w:type="dxa"/>
          </w:tcPr>
          <w:p w14:paraId="2CCEBF39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08033905040</w:t>
            </w:r>
          </w:p>
        </w:tc>
        <w:tc>
          <w:tcPr>
            <w:tcW w:w="3087" w:type="dxa"/>
          </w:tcPr>
          <w:p w14:paraId="128AA8AE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Manufactured/ Finished Goods</w:t>
            </w:r>
          </w:p>
        </w:tc>
      </w:tr>
      <w:tr w:rsidR="00BA430F" w14:paraId="556BBF60" w14:textId="77777777" w:rsidTr="00BA430F">
        <w:tc>
          <w:tcPr>
            <w:tcW w:w="604" w:type="dxa"/>
          </w:tcPr>
          <w:p w14:paraId="7E3F2AD7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34" w:type="dxa"/>
          </w:tcPr>
          <w:p w14:paraId="585B6DDE" w14:textId="77777777" w:rsidR="00BA430F" w:rsidRDefault="00BA430F" w:rsidP="000A32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Loartex</w:t>
            </w:r>
            <w:proofErr w:type="spellEnd"/>
            <w:r>
              <w:rPr>
                <w:sz w:val="26"/>
                <w:szCs w:val="26"/>
              </w:rPr>
              <w:t xml:space="preserve"> Nigeria Limited, Akure</w:t>
            </w:r>
          </w:p>
        </w:tc>
        <w:tc>
          <w:tcPr>
            <w:tcW w:w="1859" w:type="dxa"/>
          </w:tcPr>
          <w:p w14:paraId="4692CFEA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08033952990</w:t>
            </w:r>
          </w:p>
        </w:tc>
        <w:tc>
          <w:tcPr>
            <w:tcW w:w="3087" w:type="dxa"/>
          </w:tcPr>
          <w:p w14:paraId="093F1DED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Mineral Resources (Granite, Sand </w:t>
            </w:r>
            <w:proofErr w:type="spellStart"/>
            <w:r>
              <w:rPr>
                <w:sz w:val="26"/>
                <w:szCs w:val="26"/>
              </w:rPr>
              <w:t>e.t.c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A430F" w14:paraId="440F0297" w14:textId="77777777" w:rsidTr="00BA430F">
        <w:tc>
          <w:tcPr>
            <w:tcW w:w="604" w:type="dxa"/>
          </w:tcPr>
          <w:p w14:paraId="21999B25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4" w:type="dxa"/>
          </w:tcPr>
          <w:p w14:paraId="1CE1A90B" w14:textId="77777777" w:rsidR="00BA430F" w:rsidRDefault="00BA430F" w:rsidP="000A32F4">
            <w:pPr>
              <w:rPr>
                <w:sz w:val="26"/>
                <w:szCs w:val="26"/>
              </w:rPr>
            </w:pPr>
            <w:proofErr w:type="spellStart"/>
            <w:r w:rsidRPr="00A9013D">
              <w:rPr>
                <w:sz w:val="26"/>
                <w:szCs w:val="26"/>
              </w:rPr>
              <w:t>Kotomide</w:t>
            </w:r>
            <w:proofErr w:type="spellEnd"/>
            <w:r w:rsidRPr="00A901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Nigeria Enterprises, Akure</w:t>
            </w:r>
          </w:p>
        </w:tc>
        <w:tc>
          <w:tcPr>
            <w:tcW w:w="1859" w:type="dxa"/>
          </w:tcPr>
          <w:p w14:paraId="181ED33B" w14:textId="77777777" w:rsidR="00BA430F" w:rsidRPr="00BA430F" w:rsidRDefault="00BA430F" w:rsidP="00BA430F">
            <w:pPr>
              <w:rPr>
                <w:sz w:val="26"/>
                <w:szCs w:val="26"/>
              </w:rPr>
            </w:pPr>
            <w:r w:rsidRPr="00BA430F">
              <w:rPr>
                <w:sz w:val="26"/>
                <w:szCs w:val="26"/>
              </w:rPr>
              <w:t>07035170876</w:t>
            </w:r>
          </w:p>
        </w:tc>
        <w:tc>
          <w:tcPr>
            <w:tcW w:w="3087" w:type="dxa"/>
          </w:tcPr>
          <w:p w14:paraId="719A35CE" w14:textId="77777777" w:rsidR="00BA430F" w:rsidRDefault="00BA430F" w:rsidP="000A3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Agricultural Farm Produce</w:t>
            </w:r>
          </w:p>
        </w:tc>
      </w:tr>
    </w:tbl>
    <w:p w14:paraId="0EE34448" w14:textId="77777777" w:rsidR="00BA430F" w:rsidRDefault="00BA430F" w:rsidP="00643F53">
      <w:pPr>
        <w:rPr>
          <w:sz w:val="26"/>
          <w:szCs w:val="26"/>
        </w:rPr>
      </w:pPr>
    </w:p>
    <w:p w14:paraId="3FBF4770" w14:textId="77777777" w:rsidR="00BE64D2" w:rsidRPr="00643F53" w:rsidRDefault="00757516" w:rsidP="00643F53">
      <w:pPr>
        <w:rPr>
          <w:sz w:val="26"/>
          <w:szCs w:val="26"/>
        </w:rPr>
      </w:pPr>
      <w:r>
        <w:rPr>
          <w:sz w:val="26"/>
          <w:szCs w:val="26"/>
        </w:rPr>
        <w:t xml:space="preserve">The agricultural farm produce is presently being considered as palliative to the people of the State, as such revenue is currently not being generated on this head. </w:t>
      </w:r>
      <w:r w:rsidR="00D33FAA" w:rsidRPr="00643F53">
        <w:rPr>
          <w:sz w:val="26"/>
          <w:szCs w:val="26"/>
        </w:rPr>
        <w:t xml:space="preserve">The State Revenue Code for </w:t>
      </w:r>
      <w:r w:rsidR="005B0E6F">
        <w:rPr>
          <w:sz w:val="26"/>
          <w:szCs w:val="26"/>
        </w:rPr>
        <w:t xml:space="preserve">payment of </w:t>
      </w:r>
      <w:r w:rsidR="00D33FAA" w:rsidRPr="00643F53">
        <w:rPr>
          <w:sz w:val="26"/>
          <w:szCs w:val="26"/>
        </w:rPr>
        <w:t>Haulage Fee is</w:t>
      </w:r>
      <w:r w:rsidR="005B0E6F">
        <w:rPr>
          <w:sz w:val="26"/>
          <w:szCs w:val="26"/>
        </w:rPr>
        <w:t>.</w:t>
      </w:r>
      <w:r w:rsidR="00D33FAA" w:rsidRPr="00643F53">
        <w:rPr>
          <w:sz w:val="26"/>
          <w:szCs w:val="26"/>
        </w:rPr>
        <w:t xml:space="preserve"> </w:t>
      </w:r>
      <w:r w:rsidR="005B0E6F">
        <w:rPr>
          <w:sz w:val="26"/>
          <w:szCs w:val="26"/>
        </w:rPr>
        <w:t xml:space="preserve">Agency code: 022200100100, Revenue code: </w:t>
      </w:r>
      <w:r w:rsidR="00D33FAA" w:rsidRPr="00643F53">
        <w:rPr>
          <w:sz w:val="26"/>
          <w:szCs w:val="26"/>
        </w:rPr>
        <w:t>12020482.</w:t>
      </w:r>
    </w:p>
    <w:p w14:paraId="28245FE4" w14:textId="77777777" w:rsidR="00BE64D2" w:rsidRPr="00BE64D2" w:rsidRDefault="00B32FFF" w:rsidP="00BE64D2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BE64D2">
        <w:rPr>
          <w:b/>
          <w:sz w:val="26"/>
          <w:szCs w:val="26"/>
        </w:rPr>
        <w:t>LOCAL GOVERNMENT CHARGES</w:t>
      </w:r>
    </w:p>
    <w:p w14:paraId="167F7D41" w14:textId="77777777" w:rsidR="00C17A10" w:rsidRPr="00BE64D2" w:rsidRDefault="00C17A10" w:rsidP="00BE64D2">
      <w:pPr>
        <w:pStyle w:val="ListParagraph"/>
        <w:rPr>
          <w:b/>
          <w:sz w:val="26"/>
          <w:szCs w:val="26"/>
        </w:rPr>
      </w:pPr>
      <w:r w:rsidRPr="00BE64D2">
        <w:rPr>
          <w:b/>
          <w:sz w:val="26"/>
          <w:szCs w:val="26"/>
        </w:rPr>
        <w:t>Local Government Charges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2"/>
        <w:gridCol w:w="3062"/>
        <w:gridCol w:w="1773"/>
        <w:gridCol w:w="1786"/>
        <w:gridCol w:w="1764"/>
      </w:tblGrid>
      <w:tr w:rsidR="00C17A10" w:rsidRPr="00BE64D2" w14:paraId="6814E279" w14:textId="77777777" w:rsidTr="00092065">
        <w:tc>
          <w:tcPr>
            <w:tcW w:w="605" w:type="dxa"/>
          </w:tcPr>
          <w:p w14:paraId="33F4EEC5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S/N</w:t>
            </w:r>
          </w:p>
        </w:tc>
        <w:tc>
          <w:tcPr>
            <w:tcW w:w="3062" w:type="dxa"/>
          </w:tcPr>
          <w:p w14:paraId="5678D255" w14:textId="77777777" w:rsidR="00C17A10" w:rsidRPr="00BE64D2" w:rsidRDefault="00092065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773" w:type="dxa"/>
          </w:tcPr>
          <w:p w14:paraId="7429EDC1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CHARGE</w:t>
            </w:r>
          </w:p>
        </w:tc>
        <w:tc>
          <w:tcPr>
            <w:tcW w:w="1786" w:type="dxa"/>
          </w:tcPr>
          <w:p w14:paraId="0792EE04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FREQUENCY</w:t>
            </w:r>
          </w:p>
        </w:tc>
        <w:tc>
          <w:tcPr>
            <w:tcW w:w="1764" w:type="dxa"/>
          </w:tcPr>
          <w:p w14:paraId="2AC1CE52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RATE (</w:t>
            </w:r>
            <w:r w:rsidRPr="00BE64D2">
              <w:rPr>
                <w:b/>
                <w:strike/>
                <w:sz w:val="26"/>
                <w:szCs w:val="26"/>
              </w:rPr>
              <w:t>N</w:t>
            </w:r>
            <w:r w:rsidRPr="00BE64D2">
              <w:rPr>
                <w:b/>
                <w:sz w:val="26"/>
                <w:szCs w:val="26"/>
              </w:rPr>
              <w:t>)</w:t>
            </w:r>
          </w:p>
        </w:tc>
      </w:tr>
      <w:tr w:rsidR="00C17A10" w:rsidRPr="00BE64D2" w14:paraId="4D4B493E" w14:textId="77777777" w:rsidTr="00092065">
        <w:tc>
          <w:tcPr>
            <w:tcW w:w="605" w:type="dxa"/>
          </w:tcPr>
          <w:p w14:paraId="04412F20" w14:textId="77777777" w:rsidR="00C17A10" w:rsidRPr="00BE64D2" w:rsidRDefault="00C17A10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</w:tcPr>
          <w:p w14:paraId="53B99911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Gate Fee: All Vehicles</w:t>
            </w:r>
          </w:p>
        </w:tc>
        <w:tc>
          <w:tcPr>
            <w:tcW w:w="1773" w:type="dxa"/>
          </w:tcPr>
          <w:p w14:paraId="12321518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Fees</w:t>
            </w:r>
          </w:p>
        </w:tc>
        <w:tc>
          <w:tcPr>
            <w:tcW w:w="1786" w:type="dxa"/>
          </w:tcPr>
          <w:p w14:paraId="265FED1F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Daily</w:t>
            </w:r>
          </w:p>
        </w:tc>
        <w:tc>
          <w:tcPr>
            <w:tcW w:w="1764" w:type="dxa"/>
          </w:tcPr>
          <w:p w14:paraId="491888F7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400.00</w:t>
            </w:r>
          </w:p>
        </w:tc>
      </w:tr>
      <w:tr w:rsidR="00C17A10" w:rsidRPr="00BE64D2" w14:paraId="5ACF84E8" w14:textId="77777777" w:rsidTr="00092065">
        <w:tc>
          <w:tcPr>
            <w:tcW w:w="605" w:type="dxa"/>
          </w:tcPr>
          <w:p w14:paraId="5C459D5F" w14:textId="77777777" w:rsidR="00C17A10" w:rsidRPr="00BE64D2" w:rsidRDefault="007E76C7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</w:t>
            </w:r>
          </w:p>
        </w:tc>
        <w:tc>
          <w:tcPr>
            <w:tcW w:w="3062" w:type="dxa"/>
          </w:tcPr>
          <w:p w14:paraId="75B33B25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Cyclist Daily Fee</w:t>
            </w:r>
          </w:p>
        </w:tc>
        <w:tc>
          <w:tcPr>
            <w:tcW w:w="1773" w:type="dxa"/>
          </w:tcPr>
          <w:p w14:paraId="77F10162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Fees</w:t>
            </w:r>
          </w:p>
        </w:tc>
        <w:tc>
          <w:tcPr>
            <w:tcW w:w="1786" w:type="dxa"/>
          </w:tcPr>
          <w:p w14:paraId="73CF120C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Daily </w:t>
            </w:r>
          </w:p>
        </w:tc>
        <w:tc>
          <w:tcPr>
            <w:tcW w:w="1764" w:type="dxa"/>
          </w:tcPr>
          <w:p w14:paraId="69F44387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150.00</w:t>
            </w:r>
          </w:p>
        </w:tc>
      </w:tr>
      <w:tr w:rsidR="00C17A10" w:rsidRPr="00BE64D2" w14:paraId="4B3BC4DA" w14:textId="77777777" w:rsidTr="00092065">
        <w:tc>
          <w:tcPr>
            <w:tcW w:w="605" w:type="dxa"/>
          </w:tcPr>
          <w:p w14:paraId="662AA394" w14:textId="77777777" w:rsidR="00C17A10" w:rsidRPr="00BE64D2" w:rsidRDefault="007E76C7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</w:t>
            </w:r>
          </w:p>
        </w:tc>
        <w:tc>
          <w:tcPr>
            <w:tcW w:w="3062" w:type="dxa"/>
          </w:tcPr>
          <w:p w14:paraId="0CD242CE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National Coverage (Stickers)</w:t>
            </w:r>
          </w:p>
        </w:tc>
        <w:tc>
          <w:tcPr>
            <w:tcW w:w="1773" w:type="dxa"/>
          </w:tcPr>
          <w:p w14:paraId="79598ABC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Fees</w:t>
            </w:r>
          </w:p>
        </w:tc>
        <w:tc>
          <w:tcPr>
            <w:tcW w:w="1786" w:type="dxa"/>
          </w:tcPr>
          <w:p w14:paraId="7B2C4D72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Yearly</w:t>
            </w:r>
          </w:p>
        </w:tc>
        <w:tc>
          <w:tcPr>
            <w:tcW w:w="1764" w:type="dxa"/>
          </w:tcPr>
          <w:p w14:paraId="6DA4180E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7,500.00</w:t>
            </w:r>
          </w:p>
        </w:tc>
      </w:tr>
      <w:tr w:rsidR="00C17A10" w:rsidRPr="00BE64D2" w14:paraId="4B1A41BD" w14:textId="77777777" w:rsidTr="00092065">
        <w:tc>
          <w:tcPr>
            <w:tcW w:w="605" w:type="dxa"/>
          </w:tcPr>
          <w:p w14:paraId="4EFBAB19" w14:textId="77777777" w:rsidR="00C17A10" w:rsidRPr="00BE64D2" w:rsidRDefault="007E76C7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</w:t>
            </w:r>
          </w:p>
        </w:tc>
        <w:tc>
          <w:tcPr>
            <w:tcW w:w="3062" w:type="dxa"/>
          </w:tcPr>
          <w:p w14:paraId="27DFB7FF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Wrong Parking Charges</w:t>
            </w:r>
          </w:p>
        </w:tc>
        <w:tc>
          <w:tcPr>
            <w:tcW w:w="1773" w:type="dxa"/>
          </w:tcPr>
          <w:p w14:paraId="4CA28A47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Fees</w:t>
            </w:r>
          </w:p>
        </w:tc>
        <w:tc>
          <w:tcPr>
            <w:tcW w:w="1786" w:type="dxa"/>
          </w:tcPr>
          <w:p w14:paraId="129F9B11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Per vehicle per day</w:t>
            </w:r>
          </w:p>
        </w:tc>
        <w:tc>
          <w:tcPr>
            <w:tcW w:w="1764" w:type="dxa"/>
          </w:tcPr>
          <w:p w14:paraId="100C836A" w14:textId="77777777" w:rsidR="00C17A10" w:rsidRPr="00BE64D2" w:rsidRDefault="00092065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1,000.00</w:t>
            </w:r>
          </w:p>
        </w:tc>
      </w:tr>
      <w:tr w:rsidR="00C17A10" w:rsidRPr="00BE64D2" w14:paraId="361BC4B0" w14:textId="77777777" w:rsidTr="00092065">
        <w:tc>
          <w:tcPr>
            <w:tcW w:w="8990" w:type="dxa"/>
            <w:gridSpan w:val="5"/>
            <w:tcBorders>
              <w:left w:val="nil"/>
              <w:bottom w:val="nil"/>
              <w:right w:val="nil"/>
            </w:tcBorders>
          </w:tcPr>
          <w:p w14:paraId="4958CD65" w14:textId="77777777" w:rsidR="007E76C7" w:rsidRPr="00BE64D2" w:rsidRDefault="007E76C7" w:rsidP="005116AA">
            <w:pPr>
              <w:rPr>
                <w:sz w:val="26"/>
                <w:szCs w:val="26"/>
              </w:rPr>
            </w:pPr>
          </w:p>
          <w:p w14:paraId="6ECC7E72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BICYCLE, TRUCK, CANOE, WHEEL BARROW AND CART FEES</w:t>
            </w:r>
          </w:p>
        </w:tc>
      </w:tr>
      <w:tr w:rsidR="00C17A10" w:rsidRPr="00BE64D2" w14:paraId="41AA6E51" w14:textId="77777777" w:rsidTr="00092065">
        <w:tc>
          <w:tcPr>
            <w:tcW w:w="605" w:type="dxa"/>
          </w:tcPr>
          <w:p w14:paraId="625575B8" w14:textId="77777777" w:rsidR="00C17A10" w:rsidRPr="00BE64D2" w:rsidRDefault="007E76C7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S/N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0391EF43" w14:textId="77777777" w:rsidR="00C17A10" w:rsidRPr="00BE64D2" w:rsidRDefault="007E76C7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773" w:type="dxa"/>
          </w:tcPr>
          <w:p w14:paraId="10948189" w14:textId="77777777" w:rsidR="00C17A10" w:rsidRPr="00BE64D2" w:rsidRDefault="007E76C7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CHARGE</w:t>
            </w:r>
          </w:p>
        </w:tc>
        <w:tc>
          <w:tcPr>
            <w:tcW w:w="1786" w:type="dxa"/>
          </w:tcPr>
          <w:p w14:paraId="2C3A0DFB" w14:textId="77777777" w:rsidR="00C17A10" w:rsidRPr="00BE64D2" w:rsidRDefault="007E76C7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FREQUENCY</w:t>
            </w:r>
          </w:p>
        </w:tc>
        <w:tc>
          <w:tcPr>
            <w:tcW w:w="1764" w:type="dxa"/>
          </w:tcPr>
          <w:p w14:paraId="4A372C47" w14:textId="77777777" w:rsidR="00C17A10" w:rsidRPr="00BE64D2" w:rsidRDefault="007E76C7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RATE (N)</w:t>
            </w:r>
          </w:p>
        </w:tc>
      </w:tr>
      <w:tr w:rsidR="007E76C7" w:rsidRPr="00BE64D2" w14:paraId="483931BE" w14:textId="77777777" w:rsidTr="00092065">
        <w:tc>
          <w:tcPr>
            <w:tcW w:w="605" w:type="dxa"/>
          </w:tcPr>
          <w:p w14:paraId="4257010D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3062" w:type="dxa"/>
          </w:tcPr>
          <w:p w14:paraId="1ED03195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Bicycle, Truck, Canoe, Wheel Barrow Cart (Commercial Only) Fees</w:t>
            </w:r>
          </w:p>
        </w:tc>
        <w:tc>
          <w:tcPr>
            <w:tcW w:w="1773" w:type="dxa"/>
          </w:tcPr>
          <w:p w14:paraId="340ADD26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Fees</w:t>
            </w:r>
          </w:p>
        </w:tc>
        <w:tc>
          <w:tcPr>
            <w:tcW w:w="1786" w:type="dxa"/>
          </w:tcPr>
          <w:p w14:paraId="1FD2C13D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Daily</w:t>
            </w:r>
          </w:p>
        </w:tc>
        <w:tc>
          <w:tcPr>
            <w:tcW w:w="1764" w:type="dxa"/>
          </w:tcPr>
          <w:p w14:paraId="734C111B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100.00</w:t>
            </w:r>
          </w:p>
        </w:tc>
      </w:tr>
    </w:tbl>
    <w:p w14:paraId="55362675" w14:textId="77777777" w:rsidR="00C17A10" w:rsidRDefault="00C17A10" w:rsidP="00C17A10">
      <w:pPr>
        <w:ind w:left="360"/>
        <w:rPr>
          <w:sz w:val="26"/>
          <w:szCs w:val="26"/>
        </w:rPr>
      </w:pPr>
    </w:p>
    <w:p w14:paraId="196E2794" w14:textId="77777777" w:rsidR="006F6973" w:rsidRDefault="006F6973" w:rsidP="00C17A10">
      <w:pPr>
        <w:ind w:left="360"/>
        <w:rPr>
          <w:sz w:val="26"/>
          <w:szCs w:val="26"/>
        </w:rPr>
      </w:pPr>
    </w:p>
    <w:p w14:paraId="31F120C6" w14:textId="77777777" w:rsidR="006F6973" w:rsidRPr="00BE64D2" w:rsidRDefault="006F6973" w:rsidP="00C17A10">
      <w:pPr>
        <w:ind w:left="360"/>
        <w:rPr>
          <w:sz w:val="26"/>
          <w:szCs w:val="26"/>
        </w:rPr>
      </w:pPr>
    </w:p>
    <w:p w14:paraId="0A8314C3" w14:textId="77777777" w:rsidR="00C17A10" w:rsidRPr="00BE64D2" w:rsidRDefault="00BE64D2" w:rsidP="00C17A10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2.0</w:t>
      </w:r>
      <w:r w:rsidR="00C17A10" w:rsidRPr="00BE64D2">
        <w:rPr>
          <w:b/>
          <w:sz w:val="26"/>
          <w:szCs w:val="26"/>
        </w:rPr>
        <w:t xml:space="preserve"> Fees Payable as Daily Operational Toll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2"/>
        <w:gridCol w:w="5431"/>
        <w:gridCol w:w="2955"/>
      </w:tblGrid>
      <w:tr w:rsidR="00C17A10" w:rsidRPr="00BE64D2" w14:paraId="2C196EC5" w14:textId="77777777" w:rsidTr="007E76C7">
        <w:tc>
          <w:tcPr>
            <w:tcW w:w="604" w:type="dxa"/>
          </w:tcPr>
          <w:p w14:paraId="61C04598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S/N</w:t>
            </w:r>
          </w:p>
        </w:tc>
        <w:tc>
          <w:tcPr>
            <w:tcW w:w="5431" w:type="dxa"/>
          </w:tcPr>
          <w:p w14:paraId="283AC05F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2955" w:type="dxa"/>
          </w:tcPr>
          <w:p w14:paraId="70F2C26B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RATE (</w:t>
            </w:r>
            <w:r w:rsidRPr="00BE64D2">
              <w:rPr>
                <w:b/>
                <w:strike/>
                <w:sz w:val="26"/>
                <w:szCs w:val="26"/>
              </w:rPr>
              <w:t>N</w:t>
            </w:r>
            <w:r w:rsidRPr="00BE64D2">
              <w:rPr>
                <w:b/>
                <w:sz w:val="26"/>
                <w:szCs w:val="26"/>
              </w:rPr>
              <w:t>)</w:t>
            </w:r>
          </w:p>
        </w:tc>
      </w:tr>
      <w:tr w:rsidR="00C17A10" w:rsidRPr="00BE64D2" w14:paraId="1480F937" w14:textId="77777777" w:rsidTr="007E76C7">
        <w:tc>
          <w:tcPr>
            <w:tcW w:w="604" w:type="dxa"/>
          </w:tcPr>
          <w:p w14:paraId="66BB449F" w14:textId="77777777" w:rsidR="00C17A10" w:rsidRPr="00BE64D2" w:rsidRDefault="00C17A10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5431" w:type="dxa"/>
          </w:tcPr>
          <w:p w14:paraId="3944656C" w14:textId="77777777" w:rsidR="00C17A10" w:rsidRPr="00BE64D2" w:rsidRDefault="00C17A10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Intra-City Commercial Buses / Taxes</w:t>
            </w:r>
          </w:p>
        </w:tc>
        <w:tc>
          <w:tcPr>
            <w:tcW w:w="2955" w:type="dxa"/>
          </w:tcPr>
          <w:p w14:paraId="0FF3BC06" w14:textId="77777777" w:rsidR="00C17A10" w:rsidRPr="00BE64D2" w:rsidRDefault="007E76C7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Bus 500 / Taxi 300</w:t>
            </w:r>
          </w:p>
        </w:tc>
      </w:tr>
      <w:tr w:rsidR="007E76C7" w:rsidRPr="00BE64D2" w14:paraId="44F1F829" w14:textId="77777777" w:rsidTr="007E76C7">
        <w:tc>
          <w:tcPr>
            <w:tcW w:w="604" w:type="dxa"/>
          </w:tcPr>
          <w:p w14:paraId="32E56DF3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</w:t>
            </w:r>
          </w:p>
        </w:tc>
        <w:tc>
          <w:tcPr>
            <w:tcW w:w="5431" w:type="dxa"/>
          </w:tcPr>
          <w:p w14:paraId="26B7DB3F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Intra-city / Outbound Commercial Buses /Taxes</w:t>
            </w:r>
          </w:p>
        </w:tc>
        <w:tc>
          <w:tcPr>
            <w:tcW w:w="2955" w:type="dxa"/>
          </w:tcPr>
          <w:p w14:paraId="7662BCCD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Bus 500 / Taxi 300</w:t>
            </w:r>
          </w:p>
        </w:tc>
      </w:tr>
      <w:tr w:rsidR="007E76C7" w:rsidRPr="00BE64D2" w14:paraId="1AFF3C51" w14:textId="77777777" w:rsidTr="007E76C7">
        <w:tc>
          <w:tcPr>
            <w:tcW w:w="604" w:type="dxa"/>
          </w:tcPr>
          <w:p w14:paraId="11CA281F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</w:t>
            </w:r>
          </w:p>
        </w:tc>
        <w:tc>
          <w:tcPr>
            <w:tcW w:w="5431" w:type="dxa"/>
          </w:tcPr>
          <w:p w14:paraId="1371DDF8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 xml:space="preserve">Commercial Tricycle </w:t>
            </w:r>
          </w:p>
        </w:tc>
        <w:tc>
          <w:tcPr>
            <w:tcW w:w="2955" w:type="dxa"/>
          </w:tcPr>
          <w:p w14:paraId="125D291F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150.00</w:t>
            </w:r>
          </w:p>
        </w:tc>
      </w:tr>
      <w:tr w:rsidR="007E76C7" w:rsidRPr="00BE64D2" w14:paraId="2CBCC4FD" w14:textId="77777777" w:rsidTr="007E76C7">
        <w:tc>
          <w:tcPr>
            <w:tcW w:w="604" w:type="dxa"/>
          </w:tcPr>
          <w:p w14:paraId="4CB9AFCA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</w:t>
            </w:r>
          </w:p>
        </w:tc>
        <w:tc>
          <w:tcPr>
            <w:tcW w:w="5431" w:type="dxa"/>
          </w:tcPr>
          <w:p w14:paraId="0A99B359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Delivery Vehicle</w:t>
            </w:r>
          </w:p>
        </w:tc>
        <w:tc>
          <w:tcPr>
            <w:tcW w:w="2955" w:type="dxa"/>
          </w:tcPr>
          <w:p w14:paraId="45822470" w14:textId="77777777" w:rsidR="007E76C7" w:rsidRPr="00BE64D2" w:rsidRDefault="007E76C7" w:rsidP="007E76C7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2,500.00</w:t>
            </w:r>
          </w:p>
        </w:tc>
      </w:tr>
    </w:tbl>
    <w:p w14:paraId="60DDF1C1" w14:textId="77777777" w:rsidR="00C17A10" w:rsidRPr="00BE64D2" w:rsidRDefault="00BE64D2" w:rsidP="006F6973">
      <w:pPr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BE64D2">
        <w:rPr>
          <w:b/>
          <w:sz w:val="26"/>
          <w:szCs w:val="26"/>
        </w:rPr>
        <w:t>.</w:t>
      </w:r>
      <w:r w:rsidRPr="006F6973">
        <w:rPr>
          <w:b/>
          <w:sz w:val="26"/>
          <w:szCs w:val="26"/>
        </w:rPr>
        <w:t>1</w:t>
      </w:r>
      <w:r w:rsidR="00C17A10" w:rsidRPr="006F6973">
        <w:rPr>
          <w:b/>
          <w:sz w:val="26"/>
          <w:szCs w:val="26"/>
        </w:rPr>
        <w:t xml:space="preserve"> Fines for Violation of the provision of this Regulation and the Ondo State Commercial Transportation (Regulatory &amp; </w:t>
      </w:r>
      <w:r w:rsidRPr="006F6973">
        <w:rPr>
          <w:b/>
          <w:sz w:val="26"/>
          <w:szCs w:val="26"/>
        </w:rPr>
        <w:t>Monitoring)</w:t>
      </w:r>
      <w:r w:rsidR="00C17A10" w:rsidRPr="006F6973">
        <w:rPr>
          <w:b/>
          <w:sz w:val="26"/>
          <w:szCs w:val="26"/>
        </w:rPr>
        <w:t xml:space="preserve"> Agency Law.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2"/>
        <w:gridCol w:w="5429"/>
        <w:gridCol w:w="2957"/>
      </w:tblGrid>
      <w:tr w:rsidR="00C17A10" w:rsidRPr="00BE64D2" w14:paraId="49F684EE" w14:textId="77777777" w:rsidTr="00EB6534">
        <w:tc>
          <w:tcPr>
            <w:tcW w:w="604" w:type="dxa"/>
          </w:tcPr>
          <w:p w14:paraId="3D905CC5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S/N</w:t>
            </w:r>
          </w:p>
        </w:tc>
        <w:tc>
          <w:tcPr>
            <w:tcW w:w="5429" w:type="dxa"/>
          </w:tcPr>
          <w:p w14:paraId="6643BB5E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2957" w:type="dxa"/>
          </w:tcPr>
          <w:p w14:paraId="4F780221" w14:textId="77777777" w:rsidR="00C17A10" w:rsidRPr="00BE64D2" w:rsidRDefault="00C17A10" w:rsidP="005116AA">
            <w:pPr>
              <w:rPr>
                <w:b/>
                <w:sz w:val="26"/>
                <w:szCs w:val="26"/>
              </w:rPr>
            </w:pPr>
            <w:r w:rsidRPr="00BE64D2">
              <w:rPr>
                <w:b/>
                <w:sz w:val="26"/>
                <w:szCs w:val="26"/>
              </w:rPr>
              <w:t>RATE (</w:t>
            </w:r>
            <w:r w:rsidRPr="00BE64D2">
              <w:rPr>
                <w:b/>
                <w:strike/>
                <w:sz w:val="26"/>
                <w:szCs w:val="26"/>
              </w:rPr>
              <w:t>N</w:t>
            </w:r>
            <w:r w:rsidRPr="00BE64D2">
              <w:rPr>
                <w:b/>
                <w:sz w:val="26"/>
                <w:szCs w:val="26"/>
              </w:rPr>
              <w:t>)</w:t>
            </w:r>
          </w:p>
        </w:tc>
      </w:tr>
      <w:tr w:rsidR="00C17A10" w:rsidRPr="00BE64D2" w14:paraId="6765C459" w14:textId="77777777" w:rsidTr="00EB6534">
        <w:tc>
          <w:tcPr>
            <w:tcW w:w="604" w:type="dxa"/>
          </w:tcPr>
          <w:p w14:paraId="1156693E" w14:textId="77777777" w:rsidR="00C17A10" w:rsidRPr="00BE64D2" w:rsidRDefault="00C17A10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1</w:t>
            </w:r>
          </w:p>
        </w:tc>
        <w:tc>
          <w:tcPr>
            <w:tcW w:w="5429" w:type="dxa"/>
          </w:tcPr>
          <w:p w14:paraId="3B102DA4" w14:textId="77777777" w:rsidR="00C17A10" w:rsidRPr="00BE64D2" w:rsidRDefault="00C17A10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Failure to register motor vehicle with the Government</w:t>
            </w:r>
          </w:p>
        </w:tc>
        <w:tc>
          <w:tcPr>
            <w:tcW w:w="2957" w:type="dxa"/>
          </w:tcPr>
          <w:p w14:paraId="76B3B64E" w14:textId="77777777" w:rsidR="00C17A10" w:rsidRPr="00BE64D2" w:rsidRDefault="00EB6534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5,000.00</w:t>
            </w:r>
          </w:p>
        </w:tc>
      </w:tr>
      <w:tr w:rsidR="00C17A10" w:rsidRPr="00BE64D2" w14:paraId="04A55963" w14:textId="77777777" w:rsidTr="00EB6534">
        <w:tc>
          <w:tcPr>
            <w:tcW w:w="604" w:type="dxa"/>
          </w:tcPr>
          <w:p w14:paraId="462A6778" w14:textId="77777777" w:rsidR="00C17A10" w:rsidRPr="00BE64D2" w:rsidRDefault="00C17A10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</w:t>
            </w:r>
          </w:p>
        </w:tc>
        <w:tc>
          <w:tcPr>
            <w:tcW w:w="5429" w:type="dxa"/>
          </w:tcPr>
          <w:p w14:paraId="63D037F7" w14:textId="77777777" w:rsidR="00C17A10" w:rsidRPr="00BE64D2" w:rsidRDefault="00C17A10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Government staff aiding and abetting l</w:t>
            </w:r>
            <w:r w:rsidR="00EB6534" w:rsidRPr="00BE64D2">
              <w:rPr>
                <w:sz w:val="26"/>
                <w:szCs w:val="26"/>
              </w:rPr>
              <w:t>icensing without driver’s licens</w:t>
            </w:r>
            <w:r w:rsidRPr="00BE64D2">
              <w:rPr>
                <w:sz w:val="26"/>
                <w:szCs w:val="26"/>
              </w:rPr>
              <w:t>e</w:t>
            </w:r>
          </w:p>
        </w:tc>
        <w:tc>
          <w:tcPr>
            <w:tcW w:w="2957" w:type="dxa"/>
          </w:tcPr>
          <w:p w14:paraId="45FFE29C" w14:textId="77777777" w:rsidR="00C17A10" w:rsidRPr="00BE64D2" w:rsidRDefault="00EB6534" w:rsidP="005116AA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Criminal act and court is to decide sentence and fine</w:t>
            </w:r>
          </w:p>
        </w:tc>
      </w:tr>
      <w:tr w:rsidR="00EB6534" w:rsidRPr="00BE64D2" w14:paraId="3905B1A2" w14:textId="77777777" w:rsidTr="00EB6534">
        <w:tc>
          <w:tcPr>
            <w:tcW w:w="604" w:type="dxa"/>
          </w:tcPr>
          <w:p w14:paraId="5662CEDB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3</w:t>
            </w:r>
          </w:p>
        </w:tc>
        <w:tc>
          <w:tcPr>
            <w:tcW w:w="5429" w:type="dxa"/>
          </w:tcPr>
          <w:p w14:paraId="27A681A0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Members of Industrial Association / Trade Union harassing, assaulting, intimidating non-member</w:t>
            </w:r>
          </w:p>
        </w:tc>
        <w:tc>
          <w:tcPr>
            <w:tcW w:w="2957" w:type="dxa"/>
          </w:tcPr>
          <w:p w14:paraId="39C79757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Criminal act and court is to decide sentence and fine</w:t>
            </w:r>
          </w:p>
        </w:tc>
      </w:tr>
      <w:tr w:rsidR="00EB6534" w:rsidRPr="00BE64D2" w14:paraId="4774CBAC" w14:textId="77777777" w:rsidTr="00EB6534">
        <w:tc>
          <w:tcPr>
            <w:tcW w:w="604" w:type="dxa"/>
          </w:tcPr>
          <w:p w14:paraId="2A7C6334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4</w:t>
            </w:r>
          </w:p>
        </w:tc>
        <w:tc>
          <w:tcPr>
            <w:tcW w:w="5429" w:type="dxa"/>
          </w:tcPr>
          <w:p w14:paraId="00F68315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Officials/Leaders of Industrial Association Trade Union aiding and abetting harassment, assault, intimidation of non-member</w:t>
            </w:r>
          </w:p>
        </w:tc>
        <w:tc>
          <w:tcPr>
            <w:tcW w:w="2957" w:type="dxa"/>
          </w:tcPr>
          <w:p w14:paraId="0C0F7128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Criminal act and court is to decide sentence and fine</w:t>
            </w:r>
          </w:p>
        </w:tc>
      </w:tr>
      <w:tr w:rsidR="00EB6534" w:rsidRPr="00BE64D2" w14:paraId="525186D6" w14:textId="77777777" w:rsidTr="00EB6534">
        <w:tc>
          <w:tcPr>
            <w:tcW w:w="604" w:type="dxa"/>
          </w:tcPr>
          <w:p w14:paraId="66B6570B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5</w:t>
            </w:r>
          </w:p>
        </w:tc>
        <w:tc>
          <w:tcPr>
            <w:tcW w:w="5429" w:type="dxa"/>
          </w:tcPr>
          <w:p w14:paraId="7C362326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Failure to renew license with Agency</w:t>
            </w:r>
          </w:p>
        </w:tc>
        <w:tc>
          <w:tcPr>
            <w:tcW w:w="2957" w:type="dxa"/>
          </w:tcPr>
          <w:p w14:paraId="43EF670F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2,000.00</w:t>
            </w:r>
          </w:p>
        </w:tc>
      </w:tr>
      <w:tr w:rsidR="00EB6534" w:rsidRPr="00BE64D2" w14:paraId="20B7AFCF" w14:textId="77777777" w:rsidTr="00EB6534">
        <w:tc>
          <w:tcPr>
            <w:tcW w:w="604" w:type="dxa"/>
          </w:tcPr>
          <w:p w14:paraId="1CAE9829" w14:textId="77777777" w:rsidR="00EB6534" w:rsidRPr="00BE64D2" w:rsidRDefault="00FF7DDD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6</w:t>
            </w:r>
          </w:p>
        </w:tc>
        <w:tc>
          <w:tcPr>
            <w:tcW w:w="5429" w:type="dxa"/>
          </w:tcPr>
          <w:p w14:paraId="71101D41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Failure of motor cyclist &amp; passenger to use Agency – approved crash helmet</w:t>
            </w:r>
          </w:p>
        </w:tc>
        <w:tc>
          <w:tcPr>
            <w:tcW w:w="2957" w:type="dxa"/>
          </w:tcPr>
          <w:p w14:paraId="123F47F1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2,000.00</w:t>
            </w:r>
          </w:p>
        </w:tc>
      </w:tr>
      <w:tr w:rsidR="00EB6534" w:rsidRPr="00BE64D2" w14:paraId="383F9AD4" w14:textId="77777777" w:rsidTr="00EB6534">
        <w:tc>
          <w:tcPr>
            <w:tcW w:w="604" w:type="dxa"/>
          </w:tcPr>
          <w:p w14:paraId="41E06813" w14:textId="77777777" w:rsidR="00EB6534" w:rsidRPr="00BE64D2" w:rsidRDefault="00FF7DDD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7</w:t>
            </w:r>
          </w:p>
        </w:tc>
        <w:tc>
          <w:tcPr>
            <w:tcW w:w="5429" w:type="dxa"/>
          </w:tcPr>
          <w:p w14:paraId="59056C81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Carrying more than approved number of passengers</w:t>
            </w:r>
          </w:p>
        </w:tc>
        <w:tc>
          <w:tcPr>
            <w:tcW w:w="2957" w:type="dxa"/>
          </w:tcPr>
          <w:p w14:paraId="40207544" w14:textId="77777777" w:rsidR="00EB6534" w:rsidRPr="00BE64D2" w:rsidRDefault="00FF7DDD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Car 5,000 / motorcycle 2,000</w:t>
            </w:r>
          </w:p>
        </w:tc>
      </w:tr>
      <w:tr w:rsidR="00EB6534" w:rsidRPr="00BE64D2" w14:paraId="2468A753" w14:textId="77777777" w:rsidTr="00EB6534">
        <w:tc>
          <w:tcPr>
            <w:tcW w:w="604" w:type="dxa"/>
          </w:tcPr>
          <w:p w14:paraId="7B238AC8" w14:textId="77777777" w:rsidR="00EB6534" w:rsidRPr="00BE64D2" w:rsidRDefault="00FF7DDD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429" w:type="dxa"/>
          </w:tcPr>
          <w:p w14:paraId="1D901DB5" w14:textId="77777777" w:rsidR="00EB6534" w:rsidRPr="00BE64D2" w:rsidRDefault="00EB6534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Unlawful towing of motorcycle by operator of another motorcycle</w:t>
            </w:r>
          </w:p>
        </w:tc>
        <w:tc>
          <w:tcPr>
            <w:tcW w:w="2957" w:type="dxa"/>
          </w:tcPr>
          <w:p w14:paraId="3CD076C1" w14:textId="77777777" w:rsidR="00EB6534" w:rsidRPr="00BE64D2" w:rsidRDefault="00FF7DDD" w:rsidP="00EB6534">
            <w:pPr>
              <w:rPr>
                <w:sz w:val="26"/>
                <w:szCs w:val="26"/>
              </w:rPr>
            </w:pPr>
            <w:r w:rsidRPr="00BE64D2">
              <w:rPr>
                <w:sz w:val="26"/>
                <w:szCs w:val="26"/>
              </w:rPr>
              <w:t>2,000.00</w:t>
            </w:r>
          </w:p>
        </w:tc>
      </w:tr>
    </w:tbl>
    <w:p w14:paraId="5DE7F37E" w14:textId="77777777" w:rsidR="005116AA" w:rsidRDefault="005116AA" w:rsidP="00B32FFF">
      <w:pPr>
        <w:rPr>
          <w:sz w:val="26"/>
          <w:szCs w:val="26"/>
        </w:rPr>
      </w:pPr>
    </w:p>
    <w:p w14:paraId="26750889" w14:textId="77777777" w:rsidR="005116AA" w:rsidRPr="00EA5467" w:rsidRDefault="00EA5467" w:rsidP="005116AA">
      <w:pPr>
        <w:rPr>
          <w:b/>
          <w:sz w:val="26"/>
          <w:szCs w:val="26"/>
        </w:rPr>
      </w:pPr>
      <w:r w:rsidRPr="00EA5467">
        <w:rPr>
          <w:b/>
          <w:sz w:val="26"/>
          <w:szCs w:val="26"/>
        </w:rPr>
        <w:t xml:space="preserve">3.0 </w:t>
      </w:r>
      <w:r w:rsidR="005116AA" w:rsidRPr="00EA5467">
        <w:rPr>
          <w:b/>
          <w:sz w:val="26"/>
          <w:szCs w:val="26"/>
        </w:rPr>
        <w:t>VEHICLE REGISTRATION FEES</w:t>
      </w:r>
    </w:p>
    <w:p w14:paraId="72D5287D" w14:textId="77777777" w:rsidR="005116AA" w:rsidRPr="006421F3" w:rsidRDefault="005116AA" w:rsidP="005116AA">
      <w:pPr>
        <w:jc w:val="center"/>
        <w:rPr>
          <w:b/>
          <w:sz w:val="18"/>
          <w:szCs w:val="18"/>
        </w:rPr>
      </w:pPr>
      <w:r w:rsidRPr="006421F3">
        <w:rPr>
          <w:b/>
          <w:sz w:val="18"/>
          <w:szCs w:val="18"/>
        </w:rPr>
        <w:t>RATES FOR MOTOR VEHICLE/MOTORCYCLE REGISTRATION.</w:t>
      </w:r>
    </w:p>
    <w:p w14:paraId="767F3081" w14:textId="77777777" w:rsidR="005116AA" w:rsidRPr="006421F3" w:rsidRDefault="005116AA" w:rsidP="005116AA">
      <w:pPr>
        <w:jc w:val="center"/>
        <w:rPr>
          <w:b/>
          <w:sz w:val="18"/>
          <w:szCs w:val="18"/>
        </w:rPr>
      </w:pPr>
      <w:r w:rsidRPr="006421F3">
        <w:rPr>
          <w:b/>
          <w:sz w:val="18"/>
          <w:szCs w:val="18"/>
        </w:rPr>
        <w:t>THE RATE IS TO BE DETERMINED BY THE INSURANCE COMPANY</w:t>
      </w:r>
    </w:p>
    <w:tbl>
      <w:tblPr>
        <w:tblStyle w:val="TableGrid"/>
        <w:tblW w:w="11624" w:type="dxa"/>
        <w:tblInd w:w="-714" w:type="dxa"/>
        <w:tblLook w:val="04A0" w:firstRow="1" w:lastRow="0" w:firstColumn="1" w:lastColumn="0" w:noHBand="0" w:noVBand="1"/>
      </w:tblPr>
      <w:tblGrid>
        <w:gridCol w:w="1725"/>
        <w:gridCol w:w="1317"/>
        <w:gridCol w:w="950"/>
        <w:gridCol w:w="1306"/>
        <w:gridCol w:w="950"/>
        <w:gridCol w:w="982"/>
        <w:gridCol w:w="1192"/>
        <w:gridCol w:w="950"/>
        <w:gridCol w:w="976"/>
        <w:gridCol w:w="1276"/>
      </w:tblGrid>
      <w:tr w:rsidR="005116AA" w:rsidRPr="006421F3" w14:paraId="0EFF401E" w14:textId="77777777" w:rsidTr="005116AA">
        <w:tc>
          <w:tcPr>
            <w:tcW w:w="1725" w:type="dxa"/>
          </w:tcPr>
          <w:p w14:paraId="0874B0B0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COMMERCIAL</w:t>
            </w:r>
          </w:p>
        </w:tc>
        <w:tc>
          <w:tcPr>
            <w:tcW w:w="1317" w:type="dxa"/>
          </w:tcPr>
          <w:p w14:paraId="7FAB1218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TRAILERS AND LUXURY BUS</w:t>
            </w:r>
          </w:p>
        </w:tc>
        <w:tc>
          <w:tcPr>
            <w:tcW w:w="950" w:type="dxa"/>
          </w:tcPr>
          <w:p w14:paraId="60E231D5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911 TRUCK</w:t>
            </w:r>
          </w:p>
        </w:tc>
        <w:tc>
          <w:tcPr>
            <w:tcW w:w="1306" w:type="dxa"/>
          </w:tcPr>
          <w:p w14:paraId="609E8FD2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TIPPER/LORRY</w:t>
            </w:r>
          </w:p>
        </w:tc>
        <w:tc>
          <w:tcPr>
            <w:tcW w:w="950" w:type="dxa"/>
          </w:tcPr>
          <w:p w14:paraId="3E004428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PICK-UP</w:t>
            </w:r>
          </w:p>
        </w:tc>
        <w:tc>
          <w:tcPr>
            <w:tcW w:w="982" w:type="dxa"/>
          </w:tcPr>
          <w:p w14:paraId="2B437658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BUS</w:t>
            </w:r>
          </w:p>
        </w:tc>
        <w:tc>
          <w:tcPr>
            <w:tcW w:w="1192" w:type="dxa"/>
          </w:tcPr>
          <w:p w14:paraId="561FD034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 xml:space="preserve">JEEP/SIENNA </w:t>
            </w:r>
          </w:p>
          <w:p w14:paraId="1D834A9C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2.1 – 3.0</w:t>
            </w:r>
          </w:p>
        </w:tc>
        <w:tc>
          <w:tcPr>
            <w:tcW w:w="950" w:type="dxa"/>
          </w:tcPr>
          <w:p w14:paraId="50D215D7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CAR (1.6-2.0)</w:t>
            </w:r>
          </w:p>
        </w:tc>
        <w:tc>
          <w:tcPr>
            <w:tcW w:w="976" w:type="dxa"/>
          </w:tcPr>
          <w:p w14:paraId="269CCAC6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CAR (0.1-1.59)</w:t>
            </w:r>
          </w:p>
        </w:tc>
        <w:tc>
          <w:tcPr>
            <w:tcW w:w="1276" w:type="dxa"/>
          </w:tcPr>
          <w:p w14:paraId="681BD675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MOTORCYCLE</w:t>
            </w:r>
          </w:p>
        </w:tc>
      </w:tr>
      <w:tr w:rsidR="005116AA" w:rsidRPr="006421F3" w14:paraId="55973334" w14:textId="77777777" w:rsidTr="005116AA">
        <w:tc>
          <w:tcPr>
            <w:tcW w:w="1725" w:type="dxa"/>
          </w:tcPr>
          <w:p w14:paraId="714B6ACE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PLATE NUMBER</w:t>
            </w:r>
          </w:p>
        </w:tc>
        <w:tc>
          <w:tcPr>
            <w:tcW w:w="1317" w:type="dxa"/>
          </w:tcPr>
          <w:p w14:paraId="754D4B9B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32,000.00</w:t>
            </w:r>
          </w:p>
        </w:tc>
        <w:tc>
          <w:tcPr>
            <w:tcW w:w="950" w:type="dxa"/>
          </w:tcPr>
          <w:p w14:paraId="315A735E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306" w:type="dxa"/>
          </w:tcPr>
          <w:p w14:paraId="7608B2F0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950" w:type="dxa"/>
          </w:tcPr>
          <w:p w14:paraId="46C5A091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982" w:type="dxa"/>
          </w:tcPr>
          <w:p w14:paraId="26ADAC6D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192" w:type="dxa"/>
          </w:tcPr>
          <w:p w14:paraId="6FBC8B97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950" w:type="dxa"/>
          </w:tcPr>
          <w:p w14:paraId="2F441053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976" w:type="dxa"/>
          </w:tcPr>
          <w:p w14:paraId="61330C5A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276" w:type="dxa"/>
          </w:tcPr>
          <w:p w14:paraId="7E6DCE7B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</w:tr>
      <w:tr w:rsidR="005116AA" w:rsidRPr="006421F3" w14:paraId="177BD23C" w14:textId="77777777" w:rsidTr="005116AA">
        <w:tc>
          <w:tcPr>
            <w:tcW w:w="1725" w:type="dxa"/>
          </w:tcPr>
          <w:p w14:paraId="249428BC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REGISTRATION</w:t>
            </w:r>
          </w:p>
        </w:tc>
        <w:tc>
          <w:tcPr>
            <w:tcW w:w="1317" w:type="dxa"/>
          </w:tcPr>
          <w:p w14:paraId="62EB7BC7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950" w:type="dxa"/>
          </w:tcPr>
          <w:p w14:paraId="7EF86611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306" w:type="dxa"/>
          </w:tcPr>
          <w:p w14:paraId="1A70A625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950" w:type="dxa"/>
          </w:tcPr>
          <w:p w14:paraId="6EA2989A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982" w:type="dxa"/>
          </w:tcPr>
          <w:p w14:paraId="6EC550DE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192" w:type="dxa"/>
          </w:tcPr>
          <w:p w14:paraId="22BC377B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950" w:type="dxa"/>
          </w:tcPr>
          <w:p w14:paraId="29A933A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976" w:type="dxa"/>
          </w:tcPr>
          <w:p w14:paraId="5B2ED8C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276" w:type="dxa"/>
          </w:tcPr>
          <w:p w14:paraId="2F3ECE4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500.00</w:t>
            </w:r>
          </w:p>
        </w:tc>
      </w:tr>
      <w:tr w:rsidR="005116AA" w:rsidRPr="006421F3" w14:paraId="1E9F0B74" w14:textId="77777777" w:rsidTr="005116AA">
        <w:tc>
          <w:tcPr>
            <w:tcW w:w="1725" w:type="dxa"/>
          </w:tcPr>
          <w:p w14:paraId="043CFEE0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CHANGE OF OWNERSHIP</w:t>
            </w:r>
          </w:p>
        </w:tc>
        <w:tc>
          <w:tcPr>
            <w:tcW w:w="1317" w:type="dxa"/>
          </w:tcPr>
          <w:p w14:paraId="330A77E5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50" w:type="dxa"/>
          </w:tcPr>
          <w:p w14:paraId="33A65F96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306" w:type="dxa"/>
          </w:tcPr>
          <w:p w14:paraId="10ADDDB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50" w:type="dxa"/>
          </w:tcPr>
          <w:p w14:paraId="791EFE8E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82" w:type="dxa"/>
          </w:tcPr>
          <w:p w14:paraId="35188852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192" w:type="dxa"/>
          </w:tcPr>
          <w:p w14:paraId="093279A6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50" w:type="dxa"/>
          </w:tcPr>
          <w:p w14:paraId="70719032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76" w:type="dxa"/>
          </w:tcPr>
          <w:p w14:paraId="4FB5C586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276" w:type="dxa"/>
          </w:tcPr>
          <w:p w14:paraId="0B678D29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500.00</w:t>
            </w:r>
          </w:p>
        </w:tc>
      </w:tr>
      <w:tr w:rsidR="005116AA" w:rsidRPr="006421F3" w14:paraId="0F5D7AF7" w14:textId="77777777" w:rsidTr="005116AA">
        <w:tc>
          <w:tcPr>
            <w:tcW w:w="1725" w:type="dxa"/>
          </w:tcPr>
          <w:p w14:paraId="56872566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VEHICLE LICENCE</w:t>
            </w:r>
          </w:p>
        </w:tc>
        <w:tc>
          <w:tcPr>
            <w:tcW w:w="1317" w:type="dxa"/>
          </w:tcPr>
          <w:p w14:paraId="19B2A61B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3,700.00</w:t>
            </w:r>
          </w:p>
        </w:tc>
        <w:tc>
          <w:tcPr>
            <w:tcW w:w="950" w:type="dxa"/>
          </w:tcPr>
          <w:p w14:paraId="759B0A6F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3,700.00</w:t>
            </w:r>
          </w:p>
        </w:tc>
        <w:tc>
          <w:tcPr>
            <w:tcW w:w="1306" w:type="dxa"/>
          </w:tcPr>
          <w:p w14:paraId="57EC401B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3,700.00</w:t>
            </w:r>
          </w:p>
        </w:tc>
        <w:tc>
          <w:tcPr>
            <w:tcW w:w="950" w:type="dxa"/>
          </w:tcPr>
          <w:p w14:paraId="1D642859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982" w:type="dxa"/>
          </w:tcPr>
          <w:p w14:paraId="266C9E53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192" w:type="dxa"/>
          </w:tcPr>
          <w:p w14:paraId="30028E46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950" w:type="dxa"/>
          </w:tcPr>
          <w:p w14:paraId="6D18EF2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2,700.00</w:t>
            </w:r>
          </w:p>
        </w:tc>
        <w:tc>
          <w:tcPr>
            <w:tcW w:w="976" w:type="dxa"/>
          </w:tcPr>
          <w:p w14:paraId="709B1E81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2,200.00</w:t>
            </w:r>
          </w:p>
        </w:tc>
        <w:tc>
          <w:tcPr>
            <w:tcW w:w="1276" w:type="dxa"/>
          </w:tcPr>
          <w:p w14:paraId="09EE2065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1,700.00</w:t>
            </w:r>
          </w:p>
        </w:tc>
      </w:tr>
      <w:tr w:rsidR="005116AA" w:rsidRPr="006421F3" w14:paraId="53A9BCF2" w14:textId="77777777" w:rsidTr="005116AA">
        <w:tc>
          <w:tcPr>
            <w:tcW w:w="1725" w:type="dxa"/>
          </w:tcPr>
          <w:p w14:paraId="10431905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LOG BOOK</w:t>
            </w:r>
          </w:p>
        </w:tc>
        <w:tc>
          <w:tcPr>
            <w:tcW w:w="1317" w:type="dxa"/>
          </w:tcPr>
          <w:p w14:paraId="79238CA3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950" w:type="dxa"/>
          </w:tcPr>
          <w:p w14:paraId="63D72F6A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306" w:type="dxa"/>
          </w:tcPr>
          <w:p w14:paraId="5142EC6B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950" w:type="dxa"/>
          </w:tcPr>
          <w:p w14:paraId="0F74A8D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982" w:type="dxa"/>
          </w:tcPr>
          <w:p w14:paraId="097D8C55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192" w:type="dxa"/>
          </w:tcPr>
          <w:p w14:paraId="307D5F03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950" w:type="dxa"/>
          </w:tcPr>
          <w:p w14:paraId="54B2D087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976" w:type="dxa"/>
          </w:tcPr>
          <w:p w14:paraId="6AF6AE19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276" w:type="dxa"/>
          </w:tcPr>
          <w:p w14:paraId="1481D3DF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500.00</w:t>
            </w:r>
          </w:p>
        </w:tc>
      </w:tr>
      <w:tr w:rsidR="005116AA" w:rsidRPr="006421F3" w14:paraId="46DA8924" w14:textId="77777777" w:rsidTr="005116AA">
        <w:tc>
          <w:tcPr>
            <w:tcW w:w="1725" w:type="dxa"/>
          </w:tcPr>
          <w:p w14:paraId="31C26CD4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HACKNEY PERMIT</w:t>
            </w:r>
          </w:p>
        </w:tc>
        <w:tc>
          <w:tcPr>
            <w:tcW w:w="1317" w:type="dxa"/>
          </w:tcPr>
          <w:p w14:paraId="0AD5BD7D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3,800.00</w:t>
            </w:r>
          </w:p>
        </w:tc>
        <w:tc>
          <w:tcPr>
            <w:tcW w:w="950" w:type="dxa"/>
          </w:tcPr>
          <w:p w14:paraId="44D307ED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306" w:type="dxa"/>
          </w:tcPr>
          <w:p w14:paraId="6EE3ECAE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950" w:type="dxa"/>
          </w:tcPr>
          <w:p w14:paraId="38FBCA65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982" w:type="dxa"/>
          </w:tcPr>
          <w:p w14:paraId="2E904FD9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192" w:type="dxa"/>
          </w:tcPr>
          <w:p w14:paraId="7153F26C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50" w:type="dxa"/>
          </w:tcPr>
          <w:p w14:paraId="3C881B16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1,300.00</w:t>
            </w:r>
          </w:p>
        </w:tc>
        <w:tc>
          <w:tcPr>
            <w:tcW w:w="976" w:type="dxa"/>
          </w:tcPr>
          <w:p w14:paraId="4C83EC97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1,300.00</w:t>
            </w:r>
          </w:p>
        </w:tc>
        <w:tc>
          <w:tcPr>
            <w:tcW w:w="1276" w:type="dxa"/>
          </w:tcPr>
          <w:p w14:paraId="7C182F46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500.00</w:t>
            </w:r>
          </w:p>
        </w:tc>
      </w:tr>
      <w:tr w:rsidR="005116AA" w:rsidRPr="006421F3" w14:paraId="4A0E360B" w14:textId="77777777" w:rsidTr="005116AA">
        <w:tc>
          <w:tcPr>
            <w:tcW w:w="1725" w:type="dxa"/>
          </w:tcPr>
          <w:p w14:paraId="48CBF588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ROAD WORTHINESS</w:t>
            </w:r>
          </w:p>
        </w:tc>
        <w:tc>
          <w:tcPr>
            <w:tcW w:w="1317" w:type="dxa"/>
          </w:tcPr>
          <w:p w14:paraId="539738DF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17,600.00</w:t>
            </w:r>
          </w:p>
        </w:tc>
        <w:tc>
          <w:tcPr>
            <w:tcW w:w="950" w:type="dxa"/>
          </w:tcPr>
          <w:p w14:paraId="6B6DB460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7,250.00</w:t>
            </w:r>
          </w:p>
        </w:tc>
        <w:tc>
          <w:tcPr>
            <w:tcW w:w="1306" w:type="dxa"/>
          </w:tcPr>
          <w:p w14:paraId="6AADC042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7,250.00</w:t>
            </w:r>
          </w:p>
        </w:tc>
        <w:tc>
          <w:tcPr>
            <w:tcW w:w="950" w:type="dxa"/>
          </w:tcPr>
          <w:p w14:paraId="26B587B5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4,500.00</w:t>
            </w:r>
          </w:p>
        </w:tc>
        <w:tc>
          <w:tcPr>
            <w:tcW w:w="982" w:type="dxa"/>
          </w:tcPr>
          <w:p w14:paraId="1D23FB87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4,500.00</w:t>
            </w:r>
          </w:p>
        </w:tc>
        <w:tc>
          <w:tcPr>
            <w:tcW w:w="1192" w:type="dxa"/>
          </w:tcPr>
          <w:p w14:paraId="08753C8B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4,500.00</w:t>
            </w:r>
          </w:p>
        </w:tc>
        <w:tc>
          <w:tcPr>
            <w:tcW w:w="950" w:type="dxa"/>
          </w:tcPr>
          <w:p w14:paraId="14A05373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3,500.00</w:t>
            </w:r>
          </w:p>
        </w:tc>
        <w:tc>
          <w:tcPr>
            <w:tcW w:w="976" w:type="dxa"/>
          </w:tcPr>
          <w:p w14:paraId="65AE2A08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3,500.00</w:t>
            </w:r>
          </w:p>
        </w:tc>
        <w:tc>
          <w:tcPr>
            <w:tcW w:w="1276" w:type="dxa"/>
          </w:tcPr>
          <w:p w14:paraId="658F6B2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1,450.00</w:t>
            </w:r>
          </w:p>
        </w:tc>
      </w:tr>
      <w:tr w:rsidR="005116AA" w:rsidRPr="006421F3" w14:paraId="228E4FE2" w14:textId="77777777" w:rsidTr="005116AA">
        <w:tc>
          <w:tcPr>
            <w:tcW w:w="1725" w:type="dxa"/>
          </w:tcPr>
          <w:p w14:paraId="1E3C2867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THIRD PARTY INSURANCE</w:t>
            </w:r>
          </w:p>
        </w:tc>
        <w:tc>
          <w:tcPr>
            <w:tcW w:w="1317" w:type="dxa"/>
          </w:tcPr>
          <w:p w14:paraId="04E6BA2F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</w:tcPr>
          <w:p w14:paraId="22814A7C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14:paraId="55132D5E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</w:tcPr>
          <w:p w14:paraId="5BC06370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7,500.00</w:t>
            </w:r>
          </w:p>
        </w:tc>
        <w:tc>
          <w:tcPr>
            <w:tcW w:w="982" w:type="dxa"/>
          </w:tcPr>
          <w:p w14:paraId="7EB395ED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7,500.00</w:t>
            </w:r>
          </w:p>
        </w:tc>
        <w:tc>
          <w:tcPr>
            <w:tcW w:w="1192" w:type="dxa"/>
          </w:tcPr>
          <w:p w14:paraId="4A8BA7EC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7,500.00</w:t>
            </w:r>
          </w:p>
        </w:tc>
        <w:tc>
          <w:tcPr>
            <w:tcW w:w="950" w:type="dxa"/>
          </w:tcPr>
          <w:p w14:paraId="6AB5E844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7,500.00</w:t>
            </w:r>
          </w:p>
        </w:tc>
        <w:tc>
          <w:tcPr>
            <w:tcW w:w="976" w:type="dxa"/>
          </w:tcPr>
          <w:p w14:paraId="5F9C693E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7,500.00</w:t>
            </w:r>
          </w:p>
        </w:tc>
        <w:tc>
          <w:tcPr>
            <w:tcW w:w="1276" w:type="dxa"/>
          </w:tcPr>
          <w:p w14:paraId="0E7E68FC" w14:textId="77777777" w:rsidR="005116AA" w:rsidRPr="006421F3" w:rsidRDefault="005116AA" w:rsidP="005116AA">
            <w:pPr>
              <w:jc w:val="center"/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</w:tr>
      <w:tr w:rsidR="005116AA" w:rsidRPr="006421F3" w14:paraId="7DAFB99A" w14:textId="77777777" w:rsidTr="005116AA">
        <w:tc>
          <w:tcPr>
            <w:tcW w:w="1725" w:type="dxa"/>
          </w:tcPr>
          <w:p w14:paraId="489B5DC1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17" w:type="dxa"/>
          </w:tcPr>
          <w:p w14:paraId="0B6887FD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58,100.00</w:t>
            </w:r>
          </w:p>
        </w:tc>
        <w:tc>
          <w:tcPr>
            <w:tcW w:w="950" w:type="dxa"/>
          </w:tcPr>
          <w:p w14:paraId="4435A457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40,900.00</w:t>
            </w:r>
          </w:p>
        </w:tc>
        <w:tc>
          <w:tcPr>
            <w:tcW w:w="1306" w:type="dxa"/>
          </w:tcPr>
          <w:p w14:paraId="58EE769E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40,900.00</w:t>
            </w:r>
          </w:p>
        </w:tc>
        <w:tc>
          <w:tcPr>
            <w:tcW w:w="950" w:type="dxa"/>
          </w:tcPr>
          <w:p w14:paraId="4F498382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41,950.00</w:t>
            </w:r>
          </w:p>
        </w:tc>
        <w:tc>
          <w:tcPr>
            <w:tcW w:w="982" w:type="dxa"/>
          </w:tcPr>
          <w:p w14:paraId="5246F295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41,950.00</w:t>
            </w:r>
          </w:p>
        </w:tc>
        <w:tc>
          <w:tcPr>
            <w:tcW w:w="1192" w:type="dxa"/>
          </w:tcPr>
          <w:p w14:paraId="06D52E9A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41,450.00</w:t>
            </w:r>
          </w:p>
        </w:tc>
        <w:tc>
          <w:tcPr>
            <w:tcW w:w="950" w:type="dxa"/>
          </w:tcPr>
          <w:p w14:paraId="3B696FB6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39,250.00</w:t>
            </w:r>
          </w:p>
        </w:tc>
        <w:tc>
          <w:tcPr>
            <w:tcW w:w="976" w:type="dxa"/>
          </w:tcPr>
          <w:p w14:paraId="56EF6192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38,750.00</w:t>
            </w:r>
          </w:p>
        </w:tc>
        <w:tc>
          <w:tcPr>
            <w:tcW w:w="1276" w:type="dxa"/>
          </w:tcPr>
          <w:p w14:paraId="387F10AE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12,650.00</w:t>
            </w:r>
          </w:p>
        </w:tc>
      </w:tr>
    </w:tbl>
    <w:p w14:paraId="59703358" w14:textId="77777777" w:rsidR="005116AA" w:rsidRPr="006421F3" w:rsidRDefault="005116AA" w:rsidP="005116AA">
      <w:pPr>
        <w:rPr>
          <w:sz w:val="18"/>
          <w:szCs w:val="18"/>
        </w:rPr>
      </w:pPr>
    </w:p>
    <w:p w14:paraId="406E8E1C" w14:textId="77777777" w:rsidR="005116AA" w:rsidRPr="00696769" w:rsidRDefault="005116AA" w:rsidP="005116AA">
      <w:pPr>
        <w:jc w:val="center"/>
        <w:rPr>
          <w:b/>
          <w:sz w:val="20"/>
          <w:szCs w:val="20"/>
        </w:rPr>
      </w:pPr>
      <w:r w:rsidRPr="00696769">
        <w:rPr>
          <w:b/>
          <w:sz w:val="20"/>
          <w:szCs w:val="20"/>
        </w:rPr>
        <w:t>RATES FOR MOTOR VEHICLE / MOTORCYCLE REGISTRATION</w:t>
      </w:r>
    </w:p>
    <w:p w14:paraId="6C4EAB86" w14:textId="77777777" w:rsidR="005116AA" w:rsidRPr="00696769" w:rsidRDefault="005116AA" w:rsidP="005116AA">
      <w:pPr>
        <w:jc w:val="center"/>
        <w:rPr>
          <w:b/>
          <w:sz w:val="20"/>
          <w:szCs w:val="20"/>
        </w:rPr>
      </w:pPr>
      <w:r w:rsidRPr="00696769">
        <w:rPr>
          <w:b/>
          <w:sz w:val="20"/>
          <w:szCs w:val="20"/>
        </w:rPr>
        <w:t>THE RATE IS TO BE DETERMINED BY THE INSURANCE COMPANY</w:t>
      </w: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683"/>
        <w:gridCol w:w="1011"/>
        <w:gridCol w:w="992"/>
        <w:gridCol w:w="1206"/>
        <w:gridCol w:w="1206"/>
        <w:gridCol w:w="1206"/>
        <w:gridCol w:w="1202"/>
        <w:gridCol w:w="1275"/>
        <w:gridCol w:w="1134"/>
        <w:gridCol w:w="993"/>
        <w:gridCol w:w="1275"/>
      </w:tblGrid>
      <w:tr w:rsidR="005116AA" w:rsidRPr="006421F3" w14:paraId="1CAD27C7" w14:textId="77777777" w:rsidTr="005116AA">
        <w:tc>
          <w:tcPr>
            <w:tcW w:w="1683" w:type="dxa"/>
          </w:tcPr>
          <w:p w14:paraId="21172E57" w14:textId="77777777" w:rsidR="005116AA" w:rsidRPr="006421F3" w:rsidRDefault="005116AA" w:rsidP="005116AA">
            <w:pPr>
              <w:jc w:val="center"/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PRIVATE</w:t>
            </w:r>
          </w:p>
        </w:tc>
        <w:tc>
          <w:tcPr>
            <w:tcW w:w="1011" w:type="dxa"/>
          </w:tcPr>
          <w:p w14:paraId="1159806C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JEEP</w:t>
            </w:r>
          </w:p>
          <w:p w14:paraId="31A06748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(BRAND NEW)</w:t>
            </w:r>
          </w:p>
        </w:tc>
        <w:tc>
          <w:tcPr>
            <w:tcW w:w="992" w:type="dxa"/>
          </w:tcPr>
          <w:p w14:paraId="71A709E6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JEEP</w:t>
            </w:r>
          </w:p>
          <w:p w14:paraId="3033A71B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(FAIRLY USED)</w:t>
            </w:r>
          </w:p>
        </w:tc>
        <w:tc>
          <w:tcPr>
            <w:tcW w:w="1206" w:type="dxa"/>
          </w:tcPr>
          <w:p w14:paraId="489E75AC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M/BENZE230 (FAIRLY USED)</w:t>
            </w:r>
          </w:p>
        </w:tc>
        <w:tc>
          <w:tcPr>
            <w:tcW w:w="1206" w:type="dxa"/>
          </w:tcPr>
          <w:p w14:paraId="0215308A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M/BENZE230 (BRAND NEW)</w:t>
            </w:r>
          </w:p>
        </w:tc>
        <w:tc>
          <w:tcPr>
            <w:tcW w:w="1206" w:type="dxa"/>
          </w:tcPr>
          <w:p w14:paraId="01F3C493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M/BENZE200 (FAIRLY USED)</w:t>
            </w:r>
          </w:p>
        </w:tc>
        <w:tc>
          <w:tcPr>
            <w:tcW w:w="1202" w:type="dxa"/>
          </w:tcPr>
          <w:p w14:paraId="7FC8F5D8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M/BENZE  200 (BRAND NEW)</w:t>
            </w:r>
          </w:p>
        </w:tc>
        <w:tc>
          <w:tcPr>
            <w:tcW w:w="1275" w:type="dxa"/>
          </w:tcPr>
          <w:p w14:paraId="5B8C6A61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SIENNA/BUS</w:t>
            </w:r>
          </w:p>
          <w:p w14:paraId="34D9FACF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2.1 - 3.0</w:t>
            </w:r>
          </w:p>
        </w:tc>
        <w:tc>
          <w:tcPr>
            <w:tcW w:w="1134" w:type="dxa"/>
          </w:tcPr>
          <w:p w14:paraId="29779C6F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CAR</w:t>
            </w:r>
          </w:p>
          <w:p w14:paraId="6CB921DE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2.1 – 2.0</w:t>
            </w:r>
          </w:p>
        </w:tc>
        <w:tc>
          <w:tcPr>
            <w:tcW w:w="993" w:type="dxa"/>
          </w:tcPr>
          <w:p w14:paraId="15552FCC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CAR</w:t>
            </w:r>
          </w:p>
          <w:p w14:paraId="00175930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1.2 – 1.59</w:t>
            </w:r>
          </w:p>
        </w:tc>
        <w:tc>
          <w:tcPr>
            <w:tcW w:w="1275" w:type="dxa"/>
          </w:tcPr>
          <w:p w14:paraId="1AC54322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MOTORCYCLE</w:t>
            </w:r>
          </w:p>
        </w:tc>
      </w:tr>
      <w:tr w:rsidR="005116AA" w:rsidRPr="006421F3" w14:paraId="5AF163E0" w14:textId="77777777" w:rsidTr="005116AA">
        <w:tc>
          <w:tcPr>
            <w:tcW w:w="1683" w:type="dxa"/>
          </w:tcPr>
          <w:p w14:paraId="39DBB5CA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PLATE NUMBER</w:t>
            </w:r>
          </w:p>
        </w:tc>
        <w:tc>
          <w:tcPr>
            <w:tcW w:w="1011" w:type="dxa"/>
          </w:tcPr>
          <w:p w14:paraId="3CD9DE93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992" w:type="dxa"/>
          </w:tcPr>
          <w:p w14:paraId="0D3C7F3A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206" w:type="dxa"/>
          </w:tcPr>
          <w:p w14:paraId="64E9950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206" w:type="dxa"/>
          </w:tcPr>
          <w:p w14:paraId="70074040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206" w:type="dxa"/>
          </w:tcPr>
          <w:p w14:paraId="6138CA1D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202" w:type="dxa"/>
          </w:tcPr>
          <w:p w14:paraId="5AAEA5E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275" w:type="dxa"/>
          </w:tcPr>
          <w:p w14:paraId="791F9A4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134" w:type="dxa"/>
          </w:tcPr>
          <w:p w14:paraId="4C6EB6AA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993" w:type="dxa"/>
          </w:tcPr>
          <w:p w14:paraId="4E6270FF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18,750.00</w:t>
            </w:r>
          </w:p>
        </w:tc>
        <w:tc>
          <w:tcPr>
            <w:tcW w:w="1275" w:type="dxa"/>
          </w:tcPr>
          <w:p w14:paraId="3195CD4A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</w:tr>
      <w:tr w:rsidR="005116AA" w:rsidRPr="006421F3" w14:paraId="22B41442" w14:textId="77777777" w:rsidTr="005116AA">
        <w:tc>
          <w:tcPr>
            <w:tcW w:w="1683" w:type="dxa"/>
          </w:tcPr>
          <w:p w14:paraId="799179F7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REGISTRATION</w:t>
            </w:r>
          </w:p>
        </w:tc>
        <w:tc>
          <w:tcPr>
            <w:tcW w:w="1011" w:type="dxa"/>
          </w:tcPr>
          <w:p w14:paraId="5D00E0A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992" w:type="dxa"/>
          </w:tcPr>
          <w:p w14:paraId="05B7647A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206" w:type="dxa"/>
          </w:tcPr>
          <w:p w14:paraId="67964ED2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206" w:type="dxa"/>
          </w:tcPr>
          <w:p w14:paraId="0C5AB877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06" w:type="dxa"/>
          </w:tcPr>
          <w:p w14:paraId="0F636F7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202" w:type="dxa"/>
          </w:tcPr>
          <w:p w14:paraId="74B817F2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75" w:type="dxa"/>
          </w:tcPr>
          <w:p w14:paraId="557B9872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134" w:type="dxa"/>
          </w:tcPr>
          <w:p w14:paraId="01943F3C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993" w:type="dxa"/>
          </w:tcPr>
          <w:p w14:paraId="2F4A90E7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  <w:tc>
          <w:tcPr>
            <w:tcW w:w="1275" w:type="dxa"/>
          </w:tcPr>
          <w:p w14:paraId="5AA5B8EC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500.00</w:t>
            </w:r>
          </w:p>
        </w:tc>
      </w:tr>
      <w:tr w:rsidR="005116AA" w:rsidRPr="006421F3" w14:paraId="0E1D3715" w14:textId="77777777" w:rsidTr="005116AA">
        <w:tc>
          <w:tcPr>
            <w:tcW w:w="1683" w:type="dxa"/>
          </w:tcPr>
          <w:p w14:paraId="7179F3F3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CHANGE OF OWNERSHIP</w:t>
            </w:r>
          </w:p>
        </w:tc>
        <w:tc>
          <w:tcPr>
            <w:tcW w:w="1011" w:type="dxa"/>
          </w:tcPr>
          <w:p w14:paraId="6E90B885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92" w:type="dxa"/>
          </w:tcPr>
          <w:p w14:paraId="4103C146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206" w:type="dxa"/>
          </w:tcPr>
          <w:p w14:paraId="481A771E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206" w:type="dxa"/>
          </w:tcPr>
          <w:p w14:paraId="3A5887D3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206" w:type="dxa"/>
          </w:tcPr>
          <w:p w14:paraId="715F7FE4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202" w:type="dxa"/>
          </w:tcPr>
          <w:p w14:paraId="77BA50A6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275" w:type="dxa"/>
          </w:tcPr>
          <w:p w14:paraId="41B4F634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134" w:type="dxa"/>
          </w:tcPr>
          <w:p w14:paraId="5655F325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993" w:type="dxa"/>
          </w:tcPr>
          <w:p w14:paraId="3A5DAC82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2,000.00</w:t>
            </w:r>
          </w:p>
        </w:tc>
        <w:tc>
          <w:tcPr>
            <w:tcW w:w="1275" w:type="dxa"/>
          </w:tcPr>
          <w:p w14:paraId="36AFB771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500.00</w:t>
            </w:r>
          </w:p>
        </w:tc>
      </w:tr>
      <w:tr w:rsidR="005116AA" w:rsidRPr="006421F3" w14:paraId="0ADD928D" w14:textId="77777777" w:rsidTr="005116AA">
        <w:tc>
          <w:tcPr>
            <w:tcW w:w="1683" w:type="dxa"/>
          </w:tcPr>
          <w:p w14:paraId="11D6C99E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VEHICLE LICENCE</w:t>
            </w:r>
          </w:p>
        </w:tc>
        <w:tc>
          <w:tcPr>
            <w:tcW w:w="1011" w:type="dxa"/>
          </w:tcPr>
          <w:p w14:paraId="78017395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992" w:type="dxa"/>
          </w:tcPr>
          <w:p w14:paraId="6ABC1C61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206" w:type="dxa"/>
          </w:tcPr>
          <w:p w14:paraId="4D999BD1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206" w:type="dxa"/>
          </w:tcPr>
          <w:p w14:paraId="18FB6DF4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206" w:type="dxa"/>
          </w:tcPr>
          <w:p w14:paraId="00B5F8FE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202" w:type="dxa"/>
          </w:tcPr>
          <w:p w14:paraId="601DE976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275" w:type="dxa"/>
          </w:tcPr>
          <w:p w14:paraId="76922EC1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3,200.00</w:t>
            </w:r>
          </w:p>
        </w:tc>
        <w:tc>
          <w:tcPr>
            <w:tcW w:w="1134" w:type="dxa"/>
          </w:tcPr>
          <w:p w14:paraId="61189414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2,700.00</w:t>
            </w:r>
          </w:p>
        </w:tc>
        <w:tc>
          <w:tcPr>
            <w:tcW w:w="993" w:type="dxa"/>
          </w:tcPr>
          <w:p w14:paraId="06F5A7C0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2,200.00</w:t>
            </w:r>
          </w:p>
        </w:tc>
        <w:tc>
          <w:tcPr>
            <w:tcW w:w="1275" w:type="dxa"/>
          </w:tcPr>
          <w:p w14:paraId="1931141E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1,200.00</w:t>
            </w:r>
          </w:p>
        </w:tc>
      </w:tr>
      <w:tr w:rsidR="005116AA" w:rsidRPr="006421F3" w14:paraId="22CAE2CE" w14:textId="77777777" w:rsidTr="005116AA">
        <w:tc>
          <w:tcPr>
            <w:tcW w:w="1683" w:type="dxa"/>
          </w:tcPr>
          <w:p w14:paraId="714BE1EB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LOG BOOK</w:t>
            </w:r>
          </w:p>
        </w:tc>
        <w:tc>
          <w:tcPr>
            <w:tcW w:w="1011" w:type="dxa"/>
          </w:tcPr>
          <w:p w14:paraId="0726E524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992" w:type="dxa"/>
          </w:tcPr>
          <w:p w14:paraId="7A3157C9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206" w:type="dxa"/>
          </w:tcPr>
          <w:p w14:paraId="5201C5AF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206" w:type="dxa"/>
          </w:tcPr>
          <w:p w14:paraId="2909BA9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206" w:type="dxa"/>
          </w:tcPr>
          <w:p w14:paraId="754821E5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202" w:type="dxa"/>
          </w:tcPr>
          <w:p w14:paraId="6B4955BC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275" w:type="dxa"/>
          </w:tcPr>
          <w:p w14:paraId="776AFDC3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134" w:type="dxa"/>
          </w:tcPr>
          <w:p w14:paraId="5E961467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993" w:type="dxa"/>
          </w:tcPr>
          <w:p w14:paraId="3E99A94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1,000.00</w:t>
            </w:r>
          </w:p>
        </w:tc>
        <w:tc>
          <w:tcPr>
            <w:tcW w:w="1275" w:type="dxa"/>
          </w:tcPr>
          <w:p w14:paraId="27FFFE4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500.00</w:t>
            </w:r>
          </w:p>
        </w:tc>
      </w:tr>
      <w:tr w:rsidR="005116AA" w:rsidRPr="006421F3" w14:paraId="3C9C46B4" w14:textId="77777777" w:rsidTr="005116AA">
        <w:tc>
          <w:tcPr>
            <w:tcW w:w="1683" w:type="dxa"/>
          </w:tcPr>
          <w:p w14:paraId="5C6BB9B9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HACKNEY PERMIT</w:t>
            </w:r>
          </w:p>
        </w:tc>
        <w:tc>
          <w:tcPr>
            <w:tcW w:w="1011" w:type="dxa"/>
          </w:tcPr>
          <w:p w14:paraId="2BC0D396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F81F21E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206" w:type="dxa"/>
          </w:tcPr>
          <w:p w14:paraId="57322D75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206" w:type="dxa"/>
          </w:tcPr>
          <w:p w14:paraId="3B06C310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206" w:type="dxa"/>
          </w:tcPr>
          <w:p w14:paraId="0D760353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</w:tcPr>
          <w:p w14:paraId="036A37B6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CE7E935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A508D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320F0D6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1C423BF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-</w:t>
            </w:r>
          </w:p>
        </w:tc>
      </w:tr>
      <w:tr w:rsidR="005116AA" w:rsidRPr="006421F3" w14:paraId="0E630D46" w14:textId="77777777" w:rsidTr="005116AA">
        <w:tc>
          <w:tcPr>
            <w:tcW w:w="1683" w:type="dxa"/>
          </w:tcPr>
          <w:p w14:paraId="52514BF2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lastRenderedPageBreak/>
              <w:t>ROAD WORTHINESS</w:t>
            </w:r>
          </w:p>
        </w:tc>
        <w:tc>
          <w:tcPr>
            <w:tcW w:w="1011" w:type="dxa"/>
          </w:tcPr>
          <w:p w14:paraId="13DB539D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4,500.00</w:t>
            </w:r>
          </w:p>
        </w:tc>
        <w:tc>
          <w:tcPr>
            <w:tcW w:w="992" w:type="dxa"/>
          </w:tcPr>
          <w:p w14:paraId="60237990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4,500.00</w:t>
            </w:r>
          </w:p>
        </w:tc>
        <w:tc>
          <w:tcPr>
            <w:tcW w:w="1206" w:type="dxa"/>
          </w:tcPr>
          <w:p w14:paraId="4BFB66BF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4,100.00</w:t>
            </w:r>
          </w:p>
        </w:tc>
        <w:tc>
          <w:tcPr>
            <w:tcW w:w="1206" w:type="dxa"/>
          </w:tcPr>
          <w:p w14:paraId="06A19AA3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4,100.00</w:t>
            </w:r>
          </w:p>
        </w:tc>
        <w:tc>
          <w:tcPr>
            <w:tcW w:w="1206" w:type="dxa"/>
          </w:tcPr>
          <w:p w14:paraId="00B60C40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4,100.00</w:t>
            </w:r>
          </w:p>
        </w:tc>
        <w:tc>
          <w:tcPr>
            <w:tcW w:w="1202" w:type="dxa"/>
          </w:tcPr>
          <w:p w14:paraId="6300AD1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4,100.00</w:t>
            </w:r>
          </w:p>
        </w:tc>
        <w:tc>
          <w:tcPr>
            <w:tcW w:w="1275" w:type="dxa"/>
          </w:tcPr>
          <w:p w14:paraId="2BFD5441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4,500.00</w:t>
            </w:r>
          </w:p>
        </w:tc>
        <w:tc>
          <w:tcPr>
            <w:tcW w:w="1134" w:type="dxa"/>
          </w:tcPr>
          <w:p w14:paraId="3095FB16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4,100.00</w:t>
            </w:r>
          </w:p>
        </w:tc>
        <w:tc>
          <w:tcPr>
            <w:tcW w:w="993" w:type="dxa"/>
          </w:tcPr>
          <w:p w14:paraId="04CE3AAF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4,100.00</w:t>
            </w:r>
          </w:p>
        </w:tc>
        <w:tc>
          <w:tcPr>
            <w:tcW w:w="1275" w:type="dxa"/>
          </w:tcPr>
          <w:p w14:paraId="76AE0E2F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1,450.00</w:t>
            </w:r>
          </w:p>
        </w:tc>
      </w:tr>
      <w:tr w:rsidR="005116AA" w:rsidRPr="006421F3" w14:paraId="12C25CEA" w14:textId="77777777" w:rsidTr="005116AA">
        <w:tc>
          <w:tcPr>
            <w:tcW w:w="1683" w:type="dxa"/>
          </w:tcPr>
          <w:p w14:paraId="0900F500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THIRD PARTY INSURANCE</w:t>
            </w:r>
          </w:p>
        </w:tc>
        <w:tc>
          <w:tcPr>
            <w:tcW w:w="1011" w:type="dxa"/>
          </w:tcPr>
          <w:p w14:paraId="04C3A7D1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992" w:type="dxa"/>
          </w:tcPr>
          <w:p w14:paraId="6109B3D9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06" w:type="dxa"/>
          </w:tcPr>
          <w:p w14:paraId="4C456B24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06" w:type="dxa"/>
          </w:tcPr>
          <w:p w14:paraId="1E2C1FB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06" w:type="dxa"/>
          </w:tcPr>
          <w:p w14:paraId="1DC98EF1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02" w:type="dxa"/>
          </w:tcPr>
          <w:p w14:paraId="587D76C3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75" w:type="dxa"/>
          </w:tcPr>
          <w:p w14:paraId="6041EE0E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134" w:type="dxa"/>
          </w:tcPr>
          <w:p w14:paraId="5C567968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993" w:type="dxa"/>
          </w:tcPr>
          <w:p w14:paraId="7C7C8150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5,000.00</w:t>
            </w:r>
          </w:p>
        </w:tc>
        <w:tc>
          <w:tcPr>
            <w:tcW w:w="1275" w:type="dxa"/>
          </w:tcPr>
          <w:p w14:paraId="4F79E7E7" w14:textId="77777777" w:rsidR="005116AA" w:rsidRPr="006421F3" w:rsidRDefault="005116AA" w:rsidP="005116AA">
            <w:pPr>
              <w:rPr>
                <w:sz w:val="18"/>
                <w:szCs w:val="18"/>
              </w:rPr>
            </w:pPr>
            <w:r w:rsidRPr="006421F3">
              <w:rPr>
                <w:sz w:val="18"/>
                <w:szCs w:val="18"/>
              </w:rPr>
              <w:t>2,500.00</w:t>
            </w:r>
          </w:p>
        </w:tc>
      </w:tr>
      <w:tr w:rsidR="005116AA" w:rsidRPr="006421F3" w14:paraId="334D56A5" w14:textId="77777777" w:rsidTr="005116AA">
        <w:tc>
          <w:tcPr>
            <w:tcW w:w="1683" w:type="dxa"/>
          </w:tcPr>
          <w:p w14:paraId="4573483C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11" w:type="dxa"/>
          </w:tcPr>
          <w:p w14:paraId="72A70DB8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39,450.00</w:t>
            </w:r>
          </w:p>
        </w:tc>
        <w:tc>
          <w:tcPr>
            <w:tcW w:w="992" w:type="dxa"/>
          </w:tcPr>
          <w:p w14:paraId="0DC64994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16,960.00</w:t>
            </w:r>
          </w:p>
        </w:tc>
        <w:tc>
          <w:tcPr>
            <w:tcW w:w="1206" w:type="dxa"/>
          </w:tcPr>
          <w:p w14:paraId="0B015E74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36,550.00</w:t>
            </w:r>
          </w:p>
        </w:tc>
        <w:tc>
          <w:tcPr>
            <w:tcW w:w="1206" w:type="dxa"/>
          </w:tcPr>
          <w:p w14:paraId="4E9137A5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39,050.00</w:t>
            </w:r>
          </w:p>
        </w:tc>
        <w:tc>
          <w:tcPr>
            <w:tcW w:w="1206" w:type="dxa"/>
          </w:tcPr>
          <w:p w14:paraId="341094ED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36,550.00</w:t>
            </w:r>
          </w:p>
        </w:tc>
        <w:tc>
          <w:tcPr>
            <w:tcW w:w="1202" w:type="dxa"/>
          </w:tcPr>
          <w:p w14:paraId="7B2E15B8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39,050.00</w:t>
            </w:r>
          </w:p>
        </w:tc>
        <w:tc>
          <w:tcPr>
            <w:tcW w:w="1275" w:type="dxa"/>
          </w:tcPr>
          <w:p w14:paraId="32043AF1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36,950.00</w:t>
            </w:r>
          </w:p>
        </w:tc>
        <w:tc>
          <w:tcPr>
            <w:tcW w:w="1134" w:type="dxa"/>
          </w:tcPr>
          <w:p w14:paraId="6755F635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36,050.00</w:t>
            </w:r>
          </w:p>
        </w:tc>
        <w:tc>
          <w:tcPr>
            <w:tcW w:w="993" w:type="dxa"/>
          </w:tcPr>
          <w:p w14:paraId="67D3341B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35,550.00</w:t>
            </w:r>
          </w:p>
        </w:tc>
        <w:tc>
          <w:tcPr>
            <w:tcW w:w="1275" w:type="dxa"/>
          </w:tcPr>
          <w:p w14:paraId="2C82DC62" w14:textId="77777777" w:rsidR="005116AA" w:rsidRPr="006421F3" w:rsidRDefault="005116AA" w:rsidP="005116AA">
            <w:pPr>
              <w:rPr>
                <w:b/>
                <w:sz w:val="18"/>
                <w:szCs w:val="18"/>
              </w:rPr>
            </w:pPr>
            <w:r w:rsidRPr="006421F3">
              <w:rPr>
                <w:b/>
                <w:sz w:val="18"/>
                <w:szCs w:val="18"/>
              </w:rPr>
              <w:t>11,650,00</w:t>
            </w:r>
          </w:p>
        </w:tc>
      </w:tr>
    </w:tbl>
    <w:p w14:paraId="3901D6E0" w14:textId="77777777" w:rsidR="00EA5467" w:rsidRDefault="005116AA" w:rsidP="00B32FFF">
      <w:pPr>
        <w:rPr>
          <w:sz w:val="26"/>
          <w:szCs w:val="26"/>
        </w:rPr>
      </w:pPr>
      <w:r>
        <w:rPr>
          <w:sz w:val="26"/>
          <w:szCs w:val="26"/>
        </w:rPr>
        <w:t>For the link</w:t>
      </w:r>
      <w:r w:rsidR="00C46DF1">
        <w:rPr>
          <w:sz w:val="26"/>
          <w:szCs w:val="26"/>
        </w:rPr>
        <w:t>,</w:t>
      </w:r>
      <w:r>
        <w:rPr>
          <w:sz w:val="26"/>
          <w:szCs w:val="26"/>
        </w:rPr>
        <w:t xml:space="preserve"> please visit </w:t>
      </w:r>
      <w:hyperlink r:id="rId8" w:history="1">
        <w:r w:rsidR="00903232" w:rsidRPr="00A15009">
          <w:rPr>
            <w:rStyle w:val="Hyperlink"/>
            <w:sz w:val="26"/>
            <w:szCs w:val="26"/>
          </w:rPr>
          <w:t>www.odirs.ng</w:t>
        </w:r>
      </w:hyperlink>
    </w:p>
    <w:p w14:paraId="169D2E89" w14:textId="77777777" w:rsidR="005116AA" w:rsidRPr="00EA5467" w:rsidRDefault="00EA5467" w:rsidP="00B32FFF">
      <w:pPr>
        <w:rPr>
          <w:sz w:val="26"/>
          <w:szCs w:val="26"/>
        </w:rPr>
      </w:pPr>
      <w:r>
        <w:rPr>
          <w:sz w:val="26"/>
          <w:szCs w:val="26"/>
        </w:rPr>
        <w:t xml:space="preserve">4.0 </w:t>
      </w:r>
      <w:r w:rsidR="005116AA" w:rsidRPr="00903232">
        <w:rPr>
          <w:b/>
          <w:sz w:val="26"/>
          <w:szCs w:val="26"/>
        </w:rPr>
        <w:t>PRODUCE INSPECTION FEES.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4353"/>
        <w:gridCol w:w="2693"/>
        <w:gridCol w:w="2977"/>
      </w:tblGrid>
      <w:tr w:rsidR="00903232" w14:paraId="45DE0F48" w14:textId="77777777" w:rsidTr="00903232">
        <w:tc>
          <w:tcPr>
            <w:tcW w:w="604" w:type="dxa"/>
          </w:tcPr>
          <w:p w14:paraId="270F0B79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S/N</w:t>
            </w:r>
          </w:p>
        </w:tc>
        <w:tc>
          <w:tcPr>
            <w:tcW w:w="4353" w:type="dxa"/>
          </w:tcPr>
          <w:p w14:paraId="0737E24C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REVENUE ITEM</w:t>
            </w:r>
          </w:p>
        </w:tc>
        <w:tc>
          <w:tcPr>
            <w:tcW w:w="2693" w:type="dxa"/>
          </w:tcPr>
          <w:p w14:paraId="05F14013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REVENUE CODE</w:t>
            </w:r>
          </w:p>
        </w:tc>
        <w:tc>
          <w:tcPr>
            <w:tcW w:w="2977" w:type="dxa"/>
          </w:tcPr>
          <w:p w14:paraId="1333D0CD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APPROVED TARIFF (</w:t>
            </w:r>
            <w:r w:rsidRPr="00903232">
              <w:rPr>
                <w:strike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) </w:t>
            </w:r>
          </w:p>
        </w:tc>
      </w:tr>
      <w:tr w:rsidR="00903232" w14:paraId="68676097" w14:textId="77777777" w:rsidTr="00903232">
        <w:tc>
          <w:tcPr>
            <w:tcW w:w="604" w:type="dxa"/>
          </w:tcPr>
          <w:p w14:paraId="72FD0995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53" w:type="dxa"/>
          </w:tcPr>
          <w:p w14:paraId="70657D75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Cocoa Inspection Fee</w:t>
            </w:r>
          </w:p>
        </w:tc>
        <w:tc>
          <w:tcPr>
            <w:tcW w:w="2693" w:type="dxa"/>
          </w:tcPr>
          <w:p w14:paraId="008AD3BD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12020450</w:t>
            </w:r>
          </w:p>
        </w:tc>
        <w:tc>
          <w:tcPr>
            <w:tcW w:w="2977" w:type="dxa"/>
          </w:tcPr>
          <w:p w14:paraId="68E9B23B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1,750 per ton</w:t>
            </w:r>
          </w:p>
        </w:tc>
      </w:tr>
      <w:tr w:rsidR="00903232" w14:paraId="462422B3" w14:textId="77777777" w:rsidTr="00903232">
        <w:tc>
          <w:tcPr>
            <w:tcW w:w="604" w:type="dxa"/>
          </w:tcPr>
          <w:p w14:paraId="60F18062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53" w:type="dxa"/>
          </w:tcPr>
          <w:p w14:paraId="2BD70F49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Palm Kernel Nut Inspection Fee</w:t>
            </w:r>
          </w:p>
        </w:tc>
        <w:tc>
          <w:tcPr>
            <w:tcW w:w="2693" w:type="dxa"/>
          </w:tcPr>
          <w:p w14:paraId="74723BA2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12020450</w:t>
            </w:r>
          </w:p>
        </w:tc>
        <w:tc>
          <w:tcPr>
            <w:tcW w:w="2977" w:type="dxa"/>
          </w:tcPr>
          <w:p w14:paraId="5D66A711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per ton</w:t>
            </w:r>
          </w:p>
        </w:tc>
      </w:tr>
      <w:tr w:rsidR="00903232" w14:paraId="0A859D65" w14:textId="77777777" w:rsidTr="00903232">
        <w:tc>
          <w:tcPr>
            <w:tcW w:w="604" w:type="dxa"/>
          </w:tcPr>
          <w:p w14:paraId="7353F99A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53" w:type="dxa"/>
          </w:tcPr>
          <w:p w14:paraId="779B7B35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Rubber Latex Inspection Fee</w:t>
            </w:r>
          </w:p>
        </w:tc>
        <w:tc>
          <w:tcPr>
            <w:tcW w:w="2693" w:type="dxa"/>
          </w:tcPr>
          <w:p w14:paraId="22D2A09C" w14:textId="77777777" w:rsidR="00903232" w:rsidRDefault="00903232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12020450</w:t>
            </w:r>
          </w:p>
        </w:tc>
        <w:tc>
          <w:tcPr>
            <w:tcW w:w="2977" w:type="dxa"/>
          </w:tcPr>
          <w:p w14:paraId="056839FF" w14:textId="77777777" w:rsidR="00903232" w:rsidRDefault="00C46DF1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1,500 per ton</w:t>
            </w:r>
          </w:p>
        </w:tc>
      </w:tr>
      <w:tr w:rsidR="00903232" w14:paraId="3D6F8C01" w14:textId="77777777" w:rsidTr="00903232">
        <w:tc>
          <w:tcPr>
            <w:tcW w:w="604" w:type="dxa"/>
          </w:tcPr>
          <w:p w14:paraId="42F3D02E" w14:textId="77777777" w:rsidR="00903232" w:rsidRDefault="00C46DF1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53" w:type="dxa"/>
          </w:tcPr>
          <w:p w14:paraId="1E866029" w14:textId="77777777" w:rsidR="00903232" w:rsidRDefault="00C46DF1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Coffee Inspection Fee</w:t>
            </w:r>
          </w:p>
        </w:tc>
        <w:tc>
          <w:tcPr>
            <w:tcW w:w="2693" w:type="dxa"/>
          </w:tcPr>
          <w:p w14:paraId="2423CA81" w14:textId="77777777" w:rsidR="00903232" w:rsidRDefault="00C46DF1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12020450</w:t>
            </w:r>
          </w:p>
        </w:tc>
        <w:tc>
          <w:tcPr>
            <w:tcW w:w="2977" w:type="dxa"/>
          </w:tcPr>
          <w:p w14:paraId="0C1C86E4" w14:textId="77777777" w:rsidR="00903232" w:rsidRDefault="00C46DF1" w:rsidP="00B32F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1,000 per ton</w:t>
            </w:r>
          </w:p>
        </w:tc>
      </w:tr>
    </w:tbl>
    <w:p w14:paraId="7B5ADE86" w14:textId="77777777" w:rsidR="00903232" w:rsidRDefault="00C46DF1" w:rsidP="00B32FFF">
      <w:pPr>
        <w:rPr>
          <w:sz w:val="26"/>
          <w:szCs w:val="26"/>
        </w:rPr>
      </w:pPr>
      <w:r>
        <w:rPr>
          <w:sz w:val="26"/>
          <w:szCs w:val="26"/>
        </w:rPr>
        <w:t xml:space="preserve">For the link, please contact fredadeadeyemi@gmail.com </w:t>
      </w:r>
    </w:p>
    <w:p w14:paraId="6817A48D" w14:textId="77777777" w:rsidR="00696769" w:rsidRDefault="00696769" w:rsidP="00B32FFF">
      <w:pPr>
        <w:rPr>
          <w:sz w:val="26"/>
          <w:szCs w:val="26"/>
        </w:rPr>
      </w:pPr>
      <w:r>
        <w:rPr>
          <w:sz w:val="26"/>
          <w:szCs w:val="26"/>
        </w:rPr>
        <w:t>The following revenue heads are applicable in Ondo State:</w:t>
      </w:r>
    </w:p>
    <w:p w14:paraId="6E10A863" w14:textId="77777777" w:rsidR="00696769" w:rsidRPr="00696769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Truckers/transporters conveying goods including environmental levy</w:t>
      </w:r>
    </w:p>
    <w:p w14:paraId="1018BEC7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Association of agriculture dealers clearance</w:t>
      </w:r>
    </w:p>
    <w:p w14:paraId="205B7F7C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Youth development and social service contribution levy</w:t>
      </w:r>
    </w:p>
    <w:p w14:paraId="71366B72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Daily operation toll</w:t>
      </w:r>
    </w:p>
    <w:p w14:paraId="4FC4E57B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National freight haulers of Nigeria levy</w:t>
      </w:r>
    </w:p>
    <w:p w14:paraId="4FA47D45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Nigeria agriculture quarantine service levy</w:t>
      </w:r>
    </w:p>
    <w:p w14:paraId="746694E2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CTRA haulage vehicles</w:t>
      </w:r>
    </w:p>
    <w:p w14:paraId="1E6A939F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CTRA daily operational levy</w:t>
      </w:r>
    </w:p>
    <w:p w14:paraId="79ADF56D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Ministry of Commerce and Industry economic development levy</w:t>
      </w:r>
    </w:p>
    <w:p w14:paraId="21AD5F6B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Off-loading boys association</w:t>
      </w:r>
    </w:p>
    <w:p w14:paraId="1332596D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Internal Revenue Service gate pass haulage</w:t>
      </w:r>
    </w:p>
    <w:p w14:paraId="0D9D5E00" w14:textId="77777777" w:rsidR="00696769" w:rsidRPr="005B2097" w:rsidRDefault="00696769" w:rsidP="006967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t>Ministry of agriculture milling charges of agricultural produce</w:t>
      </w:r>
    </w:p>
    <w:p w14:paraId="692BF0B4" w14:textId="77777777" w:rsidR="00903232" w:rsidRPr="00EA5467" w:rsidRDefault="00696769" w:rsidP="00B32FF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B2097">
        <w:rPr>
          <w:sz w:val="28"/>
          <w:szCs w:val="28"/>
        </w:rPr>
        <w:lastRenderedPageBreak/>
        <w:t>Department of public transportation haulage receipts.</w:t>
      </w:r>
    </w:p>
    <w:p w14:paraId="55BE06E6" w14:textId="77777777" w:rsidR="00B32FFF" w:rsidRDefault="00BE64D2" w:rsidP="00B32FFF">
      <w:pPr>
        <w:rPr>
          <w:sz w:val="26"/>
          <w:szCs w:val="26"/>
        </w:rPr>
      </w:pPr>
      <w:r>
        <w:rPr>
          <w:sz w:val="26"/>
          <w:szCs w:val="26"/>
        </w:rPr>
        <w:t>For more information, enquiry or complain, please visit Ondo State Ministry of Commerce, In</w:t>
      </w:r>
      <w:r w:rsidR="00DA2EA0">
        <w:rPr>
          <w:sz w:val="26"/>
          <w:szCs w:val="26"/>
        </w:rPr>
        <w:t>dustry and Cooperative Services at the State Secretariat Complex 3</w:t>
      </w:r>
      <w:r w:rsidR="00DA2EA0" w:rsidRPr="00DA2EA0">
        <w:rPr>
          <w:sz w:val="26"/>
          <w:szCs w:val="26"/>
          <w:vertAlign w:val="superscript"/>
        </w:rPr>
        <w:t>rd</w:t>
      </w:r>
      <w:r w:rsidR="00DA2EA0">
        <w:rPr>
          <w:sz w:val="26"/>
          <w:szCs w:val="26"/>
        </w:rPr>
        <w:t xml:space="preserve"> Floor, Ministry of Finance Building </w:t>
      </w:r>
      <w:proofErr w:type="spellStart"/>
      <w:r w:rsidR="00DA2EA0">
        <w:rPr>
          <w:sz w:val="26"/>
          <w:szCs w:val="26"/>
        </w:rPr>
        <w:t>Alagbaka</w:t>
      </w:r>
      <w:proofErr w:type="spellEnd"/>
      <w:r w:rsidR="00DA2EA0">
        <w:rPr>
          <w:sz w:val="26"/>
          <w:szCs w:val="26"/>
        </w:rPr>
        <w:t>, Akure between 8.00am and 4.00pm (Monday –Friday) excluding public holidays or call 08107099180.</w:t>
      </w:r>
    </w:p>
    <w:p w14:paraId="761B99C4" w14:textId="77777777" w:rsidR="00C23089" w:rsidRPr="002130EE" w:rsidRDefault="005009CF" w:rsidP="00C23089">
      <w:pPr>
        <w:pStyle w:val="NoSpacing"/>
        <w:numPr>
          <w:ilvl w:val="0"/>
          <w:numId w:val="6"/>
        </w:numPr>
        <w:spacing w:before="100" w:beforeAutospacing="1"/>
        <w:rPr>
          <w:rFonts w:cstheme="minorHAnsi"/>
          <w:sz w:val="24"/>
          <w:szCs w:val="24"/>
        </w:rPr>
      </w:pPr>
      <w:r>
        <w:rPr>
          <w:sz w:val="26"/>
          <w:szCs w:val="26"/>
        </w:rPr>
        <w:t>All relevant information on the schedule of fee can</w:t>
      </w:r>
      <w:r w:rsidR="00FB1D94">
        <w:rPr>
          <w:sz w:val="26"/>
          <w:szCs w:val="26"/>
        </w:rPr>
        <w:t xml:space="preserve"> also be access via </w:t>
      </w:r>
      <w:hyperlink r:id="rId9" w:history="1">
        <w:r w:rsidR="00FB1D94" w:rsidRPr="006846CE">
          <w:rPr>
            <w:rStyle w:val="Hyperlink"/>
            <w:b/>
            <w:sz w:val="26"/>
            <w:szCs w:val="26"/>
          </w:rPr>
          <w:t>www.odirs.ng</w:t>
        </w:r>
      </w:hyperlink>
      <w:r w:rsidR="00C23089">
        <w:rPr>
          <w:rStyle w:val="Hyperlink"/>
          <w:b/>
          <w:sz w:val="26"/>
          <w:szCs w:val="26"/>
        </w:rPr>
        <w:t xml:space="preserve"> or </w:t>
      </w:r>
      <w:hyperlink r:id="rId10" w:history="1">
        <w:r w:rsidR="00C23089" w:rsidRPr="00A15009">
          <w:rPr>
            <w:rStyle w:val="Hyperlink"/>
            <w:rFonts w:cstheme="minorHAnsi"/>
            <w:b/>
            <w:sz w:val="24"/>
            <w:szCs w:val="24"/>
          </w:rPr>
          <w:t>https://mocic.on.gov.ng/mgt.team/</w:t>
        </w:r>
      </w:hyperlink>
      <w:r w:rsidR="00C23089" w:rsidRPr="002130EE">
        <w:rPr>
          <w:rFonts w:cstheme="minorHAnsi"/>
          <w:sz w:val="24"/>
          <w:szCs w:val="24"/>
        </w:rPr>
        <w:t>.</w:t>
      </w:r>
    </w:p>
    <w:p w14:paraId="1BE6E9D8" w14:textId="77777777" w:rsidR="005009CF" w:rsidRDefault="00FB1D94" w:rsidP="00B32FFF">
      <w:pPr>
        <w:rPr>
          <w:sz w:val="26"/>
          <w:szCs w:val="26"/>
        </w:rPr>
      </w:pPr>
      <w:r w:rsidRPr="006846CE">
        <w:rPr>
          <w:b/>
          <w:sz w:val="26"/>
          <w:szCs w:val="26"/>
        </w:rPr>
        <w:t xml:space="preserve"> </w:t>
      </w:r>
    </w:p>
    <w:p w14:paraId="04A5BDD8" w14:textId="77777777" w:rsidR="005009CF" w:rsidRDefault="005009CF" w:rsidP="00B32FFF">
      <w:pPr>
        <w:rPr>
          <w:sz w:val="26"/>
          <w:szCs w:val="26"/>
        </w:rPr>
      </w:pPr>
    </w:p>
    <w:p w14:paraId="6570A7B0" w14:textId="77777777" w:rsidR="005009CF" w:rsidRPr="00664F20" w:rsidRDefault="005009CF" w:rsidP="005009CF">
      <w:pPr>
        <w:pStyle w:val="NoSpacing"/>
        <w:rPr>
          <w:b/>
          <w:sz w:val="24"/>
          <w:szCs w:val="24"/>
        </w:rPr>
      </w:pPr>
      <w:r w:rsidRPr="00664F20">
        <w:rPr>
          <w:b/>
          <w:sz w:val="24"/>
          <w:szCs w:val="24"/>
        </w:rPr>
        <w:t xml:space="preserve">Signed </w:t>
      </w:r>
    </w:p>
    <w:p w14:paraId="2DDDE8D3" w14:textId="77777777" w:rsidR="005009CF" w:rsidRPr="008B301D" w:rsidRDefault="00C23089" w:rsidP="005009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Permanent Secretary</w:t>
      </w:r>
    </w:p>
    <w:p w14:paraId="3539B0FB" w14:textId="77777777" w:rsidR="005009CF" w:rsidRDefault="005009CF" w:rsidP="005009CF">
      <w:pPr>
        <w:pStyle w:val="NoSpacing"/>
      </w:pPr>
      <w:r w:rsidRPr="008B301D">
        <w:rPr>
          <w:sz w:val="24"/>
          <w:szCs w:val="24"/>
        </w:rPr>
        <w:t>Ondo State M</w:t>
      </w:r>
      <w:r w:rsidR="0065383F">
        <w:rPr>
          <w:sz w:val="24"/>
          <w:szCs w:val="24"/>
        </w:rPr>
        <w:t xml:space="preserve">inistry of </w:t>
      </w:r>
      <w:r w:rsidRPr="008B301D">
        <w:rPr>
          <w:sz w:val="24"/>
          <w:szCs w:val="24"/>
        </w:rPr>
        <w:t>C</w:t>
      </w:r>
      <w:r w:rsidR="0065383F">
        <w:rPr>
          <w:sz w:val="24"/>
          <w:szCs w:val="24"/>
        </w:rPr>
        <w:t xml:space="preserve">ommerce </w:t>
      </w:r>
      <w:r w:rsidRPr="008B301D">
        <w:rPr>
          <w:sz w:val="24"/>
          <w:szCs w:val="24"/>
        </w:rPr>
        <w:t>I</w:t>
      </w:r>
      <w:r w:rsidR="0065383F">
        <w:rPr>
          <w:sz w:val="24"/>
          <w:szCs w:val="24"/>
        </w:rPr>
        <w:t xml:space="preserve">ndustry and </w:t>
      </w:r>
      <w:r w:rsidRPr="008B301D">
        <w:rPr>
          <w:sz w:val="24"/>
          <w:szCs w:val="24"/>
        </w:rPr>
        <w:t>C</w:t>
      </w:r>
      <w:r w:rsidR="0065383F">
        <w:rPr>
          <w:sz w:val="24"/>
          <w:szCs w:val="24"/>
        </w:rPr>
        <w:t xml:space="preserve">ooperative </w:t>
      </w:r>
      <w:r w:rsidRPr="008B301D">
        <w:rPr>
          <w:sz w:val="24"/>
          <w:szCs w:val="24"/>
        </w:rPr>
        <w:t>S</w:t>
      </w:r>
      <w:r w:rsidR="0065383F">
        <w:rPr>
          <w:sz w:val="24"/>
          <w:szCs w:val="24"/>
        </w:rPr>
        <w:t>ervices</w:t>
      </w:r>
      <w:r>
        <w:t>.</w:t>
      </w:r>
    </w:p>
    <w:p w14:paraId="01476E38" w14:textId="77777777" w:rsidR="00B32FFF" w:rsidRPr="00BE64D2" w:rsidRDefault="00B32FFF" w:rsidP="00891946">
      <w:pPr>
        <w:tabs>
          <w:tab w:val="left" w:pos="3630"/>
        </w:tabs>
        <w:rPr>
          <w:sz w:val="26"/>
          <w:szCs w:val="26"/>
        </w:rPr>
      </w:pPr>
    </w:p>
    <w:sectPr w:rsidR="00B32FFF" w:rsidRPr="00BE64D2" w:rsidSect="005116AA"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A3C6" w14:textId="77777777" w:rsidR="00645B32" w:rsidRDefault="00645B32" w:rsidP="00D92D2A">
      <w:pPr>
        <w:spacing w:after="0" w:line="240" w:lineRule="auto"/>
      </w:pPr>
      <w:r>
        <w:separator/>
      </w:r>
    </w:p>
  </w:endnote>
  <w:endnote w:type="continuationSeparator" w:id="0">
    <w:p w14:paraId="260CC790" w14:textId="77777777" w:rsidR="00645B32" w:rsidRDefault="00645B32" w:rsidP="00D9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97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B3844" w14:textId="77777777" w:rsidR="0011304D" w:rsidRDefault="00113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0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DCA5966" w14:textId="77777777" w:rsidR="005116AA" w:rsidRDefault="00511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D3F2" w14:textId="77777777" w:rsidR="00645B32" w:rsidRDefault="00645B32" w:rsidP="00D92D2A">
      <w:pPr>
        <w:spacing w:after="0" w:line="240" w:lineRule="auto"/>
      </w:pPr>
      <w:r>
        <w:separator/>
      </w:r>
    </w:p>
  </w:footnote>
  <w:footnote w:type="continuationSeparator" w:id="0">
    <w:p w14:paraId="2701C223" w14:textId="77777777" w:rsidR="00645B32" w:rsidRDefault="00645B32" w:rsidP="00D9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5ED"/>
    <w:multiLevelType w:val="multilevel"/>
    <w:tmpl w:val="A8625D62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1C3444"/>
    <w:multiLevelType w:val="hybridMultilevel"/>
    <w:tmpl w:val="7B30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C1A"/>
    <w:multiLevelType w:val="hybridMultilevel"/>
    <w:tmpl w:val="082AB6A6"/>
    <w:lvl w:ilvl="0" w:tplc="2B7CB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0AF7"/>
    <w:multiLevelType w:val="hybridMultilevel"/>
    <w:tmpl w:val="AF641ABC"/>
    <w:lvl w:ilvl="0" w:tplc="EAEE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4CF"/>
    <w:multiLevelType w:val="hybridMultilevel"/>
    <w:tmpl w:val="741A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606DE"/>
    <w:multiLevelType w:val="hybridMultilevel"/>
    <w:tmpl w:val="79B22C74"/>
    <w:lvl w:ilvl="0" w:tplc="CC6A7846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49045">
    <w:abstractNumId w:val="3"/>
  </w:num>
  <w:num w:numId="2" w16cid:durableId="1165703621">
    <w:abstractNumId w:val="5"/>
  </w:num>
  <w:num w:numId="3" w16cid:durableId="780228500">
    <w:abstractNumId w:val="4"/>
  </w:num>
  <w:num w:numId="4" w16cid:durableId="1870946325">
    <w:abstractNumId w:val="2"/>
  </w:num>
  <w:num w:numId="5" w16cid:durableId="1592084685">
    <w:abstractNumId w:val="1"/>
  </w:num>
  <w:num w:numId="6" w16cid:durableId="1151865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FF"/>
    <w:rsid w:val="00092065"/>
    <w:rsid w:val="000A32F4"/>
    <w:rsid w:val="000D7B0F"/>
    <w:rsid w:val="000D7C36"/>
    <w:rsid w:val="0011304D"/>
    <w:rsid w:val="00165AF4"/>
    <w:rsid w:val="00180442"/>
    <w:rsid w:val="001D0BD9"/>
    <w:rsid w:val="0025360E"/>
    <w:rsid w:val="00272143"/>
    <w:rsid w:val="00276B1B"/>
    <w:rsid w:val="002F4ADD"/>
    <w:rsid w:val="00395A2F"/>
    <w:rsid w:val="004659A2"/>
    <w:rsid w:val="004C58B0"/>
    <w:rsid w:val="005009CF"/>
    <w:rsid w:val="005116AA"/>
    <w:rsid w:val="005A653C"/>
    <w:rsid w:val="005B0E6F"/>
    <w:rsid w:val="00643F53"/>
    <w:rsid w:val="00645B32"/>
    <w:rsid w:val="00653015"/>
    <w:rsid w:val="0065383F"/>
    <w:rsid w:val="00664F20"/>
    <w:rsid w:val="006846CE"/>
    <w:rsid w:val="00696769"/>
    <w:rsid w:val="006F6973"/>
    <w:rsid w:val="007524AF"/>
    <w:rsid w:val="00757516"/>
    <w:rsid w:val="007B6785"/>
    <w:rsid w:val="007E76C7"/>
    <w:rsid w:val="00824D6C"/>
    <w:rsid w:val="00891946"/>
    <w:rsid w:val="008B301D"/>
    <w:rsid w:val="00903232"/>
    <w:rsid w:val="00A825E5"/>
    <w:rsid w:val="00A9013D"/>
    <w:rsid w:val="00B32FFF"/>
    <w:rsid w:val="00BA430F"/>
    <w:rsid w:val="00BC29A2"/>
    <w:rsid w:val="00BE64D2"/>
    <w:rsid w:val="00C146A3"/>
    <w:rsid w:val="00C17A10"/>
    <w:rsid w:val="00C23089"/>
    <w:rsid w:val="00C429D6"/>
    <w:rsid w:val="00C46DF1"/>
    <w:rsid w:val="00C62640"/>
    <w:rsid w:val="00CC4209"/>
    <w:rsid w:val="00CF351A"/>
    <w:rsid w:val="00D14088"/>
    <w:rsid w:val="00D33FAA"/>
    <w:rsid w:val="00D92D2A"/>
    <w:rsid w:val="00DA2EA0"/>
    <w:rsid w:val="00E14A9E"/>
    <w:rsid w:val="00EA5467"/>
    <w:rsid w:val="00EB6534"/>
    <w:rsid w:val="00EF2528"/>
    <w:rsid w:val="00FB1D94"/>
    <w:rsid w:val="00FD34A5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0C2A"/>
  <w15:chartTrackingRefBased/>
  <w15:docId w15:val="{0B85F9A2-8C58-49E8-9715-A169BF6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17A10"/>
    <w:pPr>
      <w:ind w:left="720"/>
      <w:contextualSpacing/>
    </w:pPr>
  </w:style>
  <w:style w:type="table" w:styleId="TableGrid">
    <w:name w:val="Table Grid"/>
    <w:basedOn w:val="TableNormal"/>
    <w:uiPriority w:val="39"/>
    <w:rsid w:val="00C1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9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D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2A"/>
  </w:style>
  <w:style w:type="paragraph" w:styleId="Footer">
    <w:name w:val="footer"/>
    <w:basedOn w:val="Normal"/>
    <w:link w:val="FooterChar"/>
    <w:uiPriority w:val="99"/>
    <w:unhideWhenUsed/>
    <w:rsid w:val="00D9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rs.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ocic.on.gov.ng/mgt.te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irs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ADEOLA ALONGE</cp:lastModifiedBy>
  <cp:revision>24</cp:revision>
  <cp:lastPrinted>2023-12-28T14:36:00Z</cp:lastPrinted>
  <dcterms:created xsi:type="dcterms:W3CDTF">2023-11-28T16:16:00Z</dcterms:created>
  <dcterms:modified xsi:type="dcterms:W3CDTF">2023-12-30T09:37:00Z</dcterms:modified>
</cp:coreProperties>
</file>